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4E" w:rsidRPr="00DE51F9" w:rsidRDefault="005C494E" w:rsidP="005C494E">
      <w:pPr>
        <w:spacing w:before="0" w:after="0" w:line="240" w:lineRule="auto"/>
        <w:jc w:val="center"/>
        <w:rPr>
          <w:rFonts w:cs="Times New Roman"/>
          <w:b/>
          <w:color w:val="000000" w:themeColor="text1"/>
          <w:szCs w:val="28"/>
        </w:rPr>
      </w:pPr>
      <w:r w:rsidRPr="00DE51F9">
        <w:rPr>
          <w:rFonts w:cs="Times New Roman"/>
          <w:b/>
          <w:color w:val="000000" w:themeColor="text1"/>
          <w:szCs w:val="28"/>
        </w:rPr>
        <w:t>ĐỀ CƯƠNG</w:t>
      </w:r>
    </w:p>
    <w:p w:rsidR="005C494E" w:rsidRPr="00DE51F9" w:rsidRDefault="005C494E" w:rsidP="005C494E">
      <w:pPr>
        <w:spacing w:before="0" w:after="0" w:line="240" w:lineRule="auto"/>
        <w:jc w:val="center"/>
        <w:rPr>
          <w:rFonts w:cs="Times New Roman"/>
          <w:b/>
          <w:color w:val="000000" w:themeColor="text1"/>
          <w:szCs w:val="28"/>
        </w:rPr>
      </w:pPr>
      <w:proofErr w:type="gramStart"/>
      <w:r w:rsidRPr="00DE51F9">
        <w:rPr>
          <w:rFonts w:cs="Times New Roman"/>
          <w:b/>
          <w:color w:val="000000" w:themeColor="text1"/>
          <w:szCs w:val="28"/>
        </w:rPr>
        <w:t>tuyên</w:t>
      </w:r>
      <w:proofErr w:type="gramEnd"/>
      <w:r w:rsidRPr="00DE51F9">
        <w:rPr>
          <w:rFonts w:cs="Times New Roman"/>
          <w:b/>
          <w:color w:val="000000" w:themeColor="text1"/>
          <w:szCs w:val="28"/>
        </w:rPr>
        <w:t xml:space="preserve"> truyền kỷ niệm 44 năm giải phóng miền Nam,</w:t>
      </w:r>
    </w:p>
    <w:p w:rsidR="005C494E" w:rsidRPr="00DE51F9" w:rsidRDefault="005C494E" w:rsidP="005C494E">
      <w:pPr>
        <w:spacing w:before="0" w:after="0" w:line="240" w:lineRule="auto"/>
        <w:jc w:val="center"/>
        <w:rPr>
          <w:rFonts w:cs="Times New Roman"/>
          <w:b/>
          <w:color w:val="000000" w:themeColor="text1"/>
          <w:szCs w:val="28"/>
        </w:rPr>
      </w:pPr>
      <w:proofErr w:type="gramStart"/>
      <w:r w:rsidRPr="00DE51F9">
        <w:rPr>
          <w:rFonts w:cs="Times New Roman"/>
          <w:b/>
          <w:color w:val="000000" w:themeColor="text1"/>
          <w:szCs w:val="28"/>
        </w:rPr>
        <w:t>thống</w:t>
      </w:r>
      <w:proofErr w:type="gramEnd"/>
      <w:r w:rsidRPr="00DE51F9">
        <w:rPr>
          <w:rFonts w:cs="Times New Roman"/>
          <w:b/>
          <w:color w:val="000000" w:themeColor="text1"/>
          <w:szCs w:val="28"/>
        </w:rPr>
        <w:t xml:space="preserve"> nhất đất nước (30/4/1975 - 30/4/2019)</w:t>
      </w:r>
    </w:p>
    <w:p w:rsidR="005C494E" w:rsidRDefault="005C494E" w:rsidP="005C494E">
      <w:pPr>
        <w:spacing w:before="0" w:after="0" w:line="240" w:lineRule="auto"/>
        <w:jc w:val="center"/>
        <w:rPr>
          <w:rFonts w:cs="Times New Roman"/>
          <w:b/>
          <w:color w:val="000000" w:themeColor="text1"/>
          <w:szCs w:val="28"/>
        </w:rPr>
      </w:pPr>
    </w:p>
    <w:p w:rsidR="005C494E" w:rsidRPr="00DE51F9" w:rsidRDefault="005C494E" w:rsidP="005C494E">
      <w:pPr>
        <w:spacing w:before="0" w:after="0" w:line="240" w:lineRule="auto"/>
        <w:jc w:val="center"/>
        <w:rPr>
          <w:rFonts w:cs="Times New Roman"/>
          <w:b/>
          <w:color w:val="000000" w:themeColor="text1"/>
          <w:szCs w:val="28"/>
        </w:rPr>
      </w:pPr>
    </w:p>
    <w:p w:rsidR="005C494E" w:rsidRPr="00DE51F9" w:rsidRDefault="005C494E" w:rsidP="005C494E">
      <w:pPr>
        <w:spacing w:before="120" w:after="0" w:line="360" w:lineRule="exact"/>
        <w:ind w:firstLine="720"/>
        <w:jc w:val="both"/>
        <w:rPr>
          <w:rFonts w:cs="Times New Roman"/>
          <w:b/>
          <w:color w:val="000000" w:themeColor="text1"/>
          <w:szCs w:val="28"/>
        </w:rPr>
      </w:pPr>
      <w:r w:rsidRPr="00DE51F9">
        <w:rPr>
          <w:rFonts w:cs="Times New Roman"/>
          <w:b/>
          <w:color w:val="000000" w:themeColor="text1"/>
          <w:szCs w:val="28"/>
        </w:rPr>
        <w:t>1/- Cuộc kháng chiến chống Mỹ cứu nước của Nhân dân ta dưới sự lãnh đạo của Đảng Cộng sản Việt Nam giành thắng lợi, giải phóng hoàn toàn miền Nam, thống nhất đất nước</w:t>
      </w:r>
    </w:p>
    <w:p w:rsidR="005C494E" w:rsidRPr="00DE51F9" w:rsidRDefault="005C494E" w:rsidP="005C494E">
      <w:pPr>
        <w:spacing w:before="120" w:after="0" w:line="360" w:lineRule="exact"/>
        <w:ind w:firstLine="720"/>
        <w:jc w:val="both"/>
        <w:rPr>
          <w:rFonts w:cs="Times New Roman"/>
          <w:color w:val="000000" w:themeColor="text1"/>
          <w:spacing w:val="-4"/>
          <w:szCs w:val="28"/>
        </w:rPr>
      </w:pPr>
      <w:r w:rsidRPr="00DE51F9">
        <w:rPr>
          <w:rFonts w:cs="Times New Roman"/>
          <w:color w:val="000000" w:themeColor="text1"/>
          <w:szCs w:val="28"/>
        </w:rPr>
        <w:t xml:space="preserve">Thực dân pháp sau khi thất bại tại chiến trường Điện Biên Phủ, buộc phải ký vào Hiệp định Giơnevơ về chấm dứt chiến tranh, lập lại hòa bình ở Việt Nam và Đông Dương. Với ý đồ xâm lược Việt Nam, đế quốc Mỹ phá hoại Hiệp định Giơnevơ, hất cẳng thực dân Pháp, độc chiếm miền Nam nước ta, dựng lên chính quyền tay sai Ngô Đình Diệm, thực hiện chính sách thực dân mới, mưu đồ chia </w:t>
      </w:r>
      <w:r w:rsidRPr="00DE51F9">
        <w:rPr>
          <w:rFonts w:cs="Times New Roman"/>
          <w:color w:val="000000" w:themeColor="text1"/>
          <w:spacing w:val="-4"/>
          <w:szCs w:val="28"/>
        </w:rPr>
        <w:t>cắt lâu dài nước ta.</w:t>
      </w:r>
    </w:p>
    <w:p w:rsidR="005C494E" w:rsidRPr="00DE51F9" w:rsidRDefault="005C494E" w:rsidP="005C494E">
      <w:pPr>
        <w:spacing w:before="120" w:after="0" w:line="360" w:lineRule="exact"/>
        <w:ind w:firstLine="720"/>
        <w:jc w:val="both"/>
        <w:rPr>
          <w:rStyle w:val="apple-converted-space"/>
          <w:rFonts w:cs="Times New Roman"/>
          <w:color w:val="000000" w:themeColor="text1"/>
          <w:szCs w:val="28"/>
        </w:rPr>
      </w:pPr>
      <w:r w:rsidRPr="00DE51F9">
        <w:rPr>
          <w:rFonts w:cs="Times New Roman"/>
          <w:color w:val="000000" w:themeColor="text1"/>
          <w:szCs w:val="28"/>
        </w:rPr>
        <w:t>Sớm nhận ra ý đồ xâm lược của đế quốc Mỹ và đứng trước tình hình mới, Đảng và Chủ tịch Hồ Chí Minh đã lãnh đạo quân và dân cả nước thực hiện đồng thời hai nhiệm vụ chiến lược: cách mạng xã hội chủ nghĩa ở miền Bắc và cách mạng giải phóng dân tộc ở miền Nam, tiến tới thống nhất nước nhà, hoàn thành độc lập và dân chủ trong cả nước.</w:t>
      </w:r>
      <w:r w:rsidRPr="00DE51F9">
        <w:rPr>
          <w:rStyle w:val="apple-converted-space"/>
          <w:rFonts w:cs="Times New Roman"/>
          <w:color w:val="000000" w:themeColor="text1"/>
          <w:szCs w:val="28"/>
        </w:rPr>
        <w:t> </w:t>
      </w:r>
    </w:p>
    <w:p w:rsidR="005C494E" w:rsidRDefault="005C494E" w:rsidP="005C494E">
      <w:pPr>
        <w:spacing w:before="120" w:after="0" w:line="360" w:lineRule="exact"/>
        <w:ind w:firstLine="680"/>
        <w:jc w:val="both"/>
        <w:rPr>
          <w:rFonts w:cs="Times New Roman"/>
          <w:color w:val="000000" w:themeColor="text1"/>
          <w:szCs w:val="28"/>
        </w:rPr>
      </w:pPr>
      <w:proofErr w:type="gramStart"/>
      <w:r w:rsidRPr="00DE51F9">
        <w:rPr>
          <w:rStyle w:val="apple-converted-space"/>
          <w:rFonts w:cs="Times New Roman"/>
          <w:color w:val="000000" w:themeColor="text1"/>
          <w:szCs w:val="28"/>
        </w:rPr>
        <w:t>Với ý chí quyết tâm của toàn Đảng, toàn dân và toàn quân ta đánh Mỹ bảo vệ độc lập và thống nhất Tổ quốc.</w:t>
      </w:r>
      <w:proofErr w:type="gramEnd"/>
      <w:r w:rsidRPr="00DE51F9">
        <w:rPr>
          <w:rFonts w:cs="Times New Roman"/>
          <w:color w:val="000000" w:themeColor="text1"/>
          <w:szCs w:val="28"/>
        </w:rPr>
        <w:t xml:space="preserve"> </w:t>
      </w:r>
      <w:proofErr w:type="gramStart"/>
      <w:r w:rsidRPr="00DE51F9">
        <w:rPr>
          <w:rFonts w:cs="Times New Roman"/>
          <w:color w:val="000000" w:themeColor="text1"/>
          <w:szCs w:val="28"/>
        </w:rPr>
        <w:t>Thực hiện đường lối chiến tranh nhân dân được nâng lên tầm cao khoa học và nghệ thuật.</w:t>
      </w:r>
      <w:proofErr w:type="gramEnd"/>
      <w:r w:rsidRPr="00DE51F9">
        <w:rPr>
          <w:rFonts w:cs="Times New Roman"/>
          <w:color w:val="000000" w:themeColor="text1"/>
          <w:szCs w:val="28"/>
        </w:rPr>
        <w:t xml:space="preserve">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quân và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Đồng thời, xây dựng miền Bắc xã hội chủ nghĩa đạt được những thành tựu quan trọng trên tất cả các lĩnh vực, là hậu phương vững mạnh, trở thành căn cứ địa cách mạng của cả nước, bảo đảm mọi mặt cho tiền tuyến đánh thắng; mở rộng quan hệ đối ngoại, tranh thủ sự đồng tình và ủng hộ của bè bạn trên thế giới để quân và dân ta chiến thắng cuộc đấu tranh chống Mỹ cứu nước.</w:t>
      </w:r>
    </w:p>
    <w:p w:rsidR="005C494E" w:rsidRDefault="005C494E" w:rsidP="005C494E">
      <w:pPr>
        <w:spacing w:before="120" w:after="0" w:line="360" w:lineRule="exact"/>
        <w:ind w:firstLine="680"/>
        <w:jc w:val="both"/>
        <w:rPr>
          <w:rFonts w:cs="Times New Roman"/>
          <w:color w:val="000000" w:themeColor="text1"/>
          <w:szCs w:val="28"/>
        </w:rPr>
      </w:pPr>
    </w:p>
    <w:p w:rsidR="005C494E" w:rsidRPr="00DE51F9" w:rsidRDefault="005C494E" w:rsidP="005C494E">
      <w:pPr>
        <w:spacing w:before="120" w:after="0" w:line="360" w:lineRule="exact"/>
        <w:ind w:firstLine="680"/>
        <w:jc w:val="both"/>
        <w:rPr>
          <w:rFonts w:cs="Times New Roman"/>
          <w:color w:val="000000" w:themeColor="text1"/>
          <w:szCs w:val="28"/>
        </w:rPr>
      </w:pPr>
    </w:p>
    <w:p w:rsidR="005C494E" w:rsidRPr="00DE51F9" w:rsidRDefault="005C494E" w:rsidP="005C494E">
      <w:pPr>
        <w:spacing w:before="120" w:after="0" w:line="360" w:lineRule="exact"/>
        <w:ind w:firstLine="720"/>
        <w:jc w:val="both"/>
        <w:rPr>
          <w:rFonts w:cs="Times New Roman"/>
          <w:color w:val="000000" w:themeColor="text1"/>
          <w:spacing w:val="-4"/>
          <w:szCs w:val="28"/>
        </w:rPr>
      </w:pPr>
      <w:r w:rsidRPr="00DE51F9">
        <w:rPr>
          <w:rFonts w:cs="Times New Roman"/>
          <w:b/>
          <w:color w:val="000000" w:themeColor="text1"/>
          <w:spacing w:val="-4"/>
          <w:szCs w:val="28"/>
        </w:rPr>
        <w:lastRenderedPageBreak/>
        <w:t>2/- Quân và dân Trà Vinh kiên cường, anh dũng cùng cả nước đánh bại cuộc chiến tranh xâm lược của đế quốc Mỹ, giải phóng miền Nam, thống nhất đất nước</w:t>
      </w:r>
    </w:p>
    <w:p w:rsidR="005C494E" w:rsidRPr="00DE51F9" w:rsidRDefault="005C494E" w:rsidP="005C494E">
      <w:pPr>
        <w:spacing w:before="120" w:after="0" w:line="360" w:lineRule="exact"/>
        <w:ind w:firstLine="720"/>
        <w:jc w:val="both"/>
        <w:rPr>
          <w:rFonts w:cs="Times New Roman"/>
          <w:color w:val="000000" w:themeColor="text1"/>
          <w:spacing w:val="-6"/>
          <w:szCs w:val="28"/>
        </w:rPr>
      </w:pPr>
      <w:r w:rsidRPr="00DE51F9">
        <w:rPr>
          <w:rFonts w:cs="Times New Roman"/>
          <w:color w:val="000000" w:themeColor="text1"/>
          <w:szCs w:val="28"/>
        </w:rPr>
        <w:t xml:space="preserve">Dưới sự lãnh đạo của Đảng Cộng sản Việt Nam và Chủ tịch Hồ Chí Minh, mà trực tiếp là Tỉnh ủy Trà Vinh đã lãnh đạo quân và dân trong tỉnh đoàn kết một lòng, chiến đấu anh dũng, kiên cường với địch, vừa đánh địch vừa xây dựng và phát triển lực lượng cách mạng theo phương châm </w:t>
      </w:r>
      <w:r w:rsidRPr="00DE51F9">
        <w:rPr>
          <w:rFonts w:cs="Times New Roman"/>
          <w:i/>
          <w:color w:val="000000" w:themeColor="text1"/>
          <w:szCs w:val="28"/>
        </w:rPr>
        <w:t>“hai chân ba mũi”,“một tấc không đi, một li không rời”</w:t>
      </w:r>
      <w:r w:rsidRPr="00DE51F9">
        <w:rPr>
          <w:rFonts w:cs="Times New Roman"/>
          <w:color w:val="000000" w:themeColor="text1"/>
          <w:szCs w:val="28"/>
        </w:rPr>
        <w:t xml:space="preserve">, </w:t>
      </w:r>
      <w:r w:rsidRPr="00DE51F9">
        <w:rPr>
          <w:rFonts w:cs="Times New Roman"/>
          <w:i/>
          <w:color w:val="000000" w:themeColor="text1"/>
          <w:szCs w:val="28"/>
        </w:rPr>
        <w:t>“Đảng bám dân, dân bám đất, du kích bám địch”,</w:t>
      </w:r>
      <w:r w:rsidRPr="00DE51F9">
        <w:rPr>
          <w:rFonts w:cs="Times New Roman"/>
          <w:color w:val="000000" w:themeColor="text1"/>
          <w:szCs w:val="28"/>
        </w:rPr>
        <w:t xml:space="preserve"> mỗi xã, ấp thành một chiến trường, mỗi người dân yêu nước là một chiến sĩ; kết hợp đấu tranh vũ trang với đấu tranh chính trị và binh vận, tạo thành cuộc chiến tranh Nhân dân, toàn dân, toàn diện, tạo nên sức mạnh tổng hợp, liên tục tiến công địch giành thắng lợi từng bước: kiên quyết đấu tranh đòi dân sinh, dân chủ, đòi thi hành Hiệp định Giơneve, tiến đến cuộc Đồng Khởi 1960 vang dội; giai đoạn từ 1961-1965 quân và dân ta tiến công địch, phá 475 ấp chiến lược, sang bằng 198 đồn, bót, giải phóng 15 xã và hàng trăm ấp, mở rộng vùng giải phóng; giai đoạn 1966-1968 quân và dân ta bẻ gãy các cuộc càng quét và làm thất bại kế hoạch bình định nông thôn của địch, mở rộng vùng căn cứ cách mạng, tạo thế áp sát tỉnh lỵ và tổng tiến công và nổi dậy Xuân 1968, đánh thẳng vào cơ quan đầu não của địch tại trung tâm tỉnh, lỵ; giai đoạn 1969-1975 quân và dân ta đánh bại các cuộc phản kích lấn chiếm của địch, nhất là cuộc tiến công chiến lược 1972 loại khỏi vòng chiến đấu hơn 11.000 tên địch, giải phóng nhiều đồn, bót, mở rộng vùng giải phóng tiến tới, tổng tiến công và nổi dậy giải phóng tỉnh Trà Vinh vào ngày 30/4/1975, góp phần cùng với quân và dân miền Nam, cả nước đánh bại hoàn toàn các chiến lược </w:t>
      </w:r>
      <w:r w:rsidRPr="00DE51F9">
        <w:rPr>
          <w:rFonts w:cs="Times New Roman"/>
          <w:i/>
          <w:color w:val="000000" w:themeColor="text1"/>
          <w:szCs w:val="28"/>
        </w:rPr>
        <w:t>“chiến lược chiến tranh đơn phương”</w:t>
      </w:r>
      <w:r w:rsidRPr="00DE51F9">
        <w:rPr>
          <w:rFonts w:cs="Times New Roman"/>
          <w:color w:val="000000" w:themeColor="text1"/>
          <w:szCs w:val="28"/>
        </w:rPr>
        <w:t>,</w:t>
      </w:r>
      <w:r w:rsidRPr="00DE51F9">
        <w:rPr>
          <w:rFonts w:cs="Times New Roman"/>
          <w:i/>
          <w:color w:val="000000" w:themeColor="text1"/>
          <w:szCs w:val="28"/>
        </w:rPr>
        <w:t>“chiến tranh đặc biệt</w:t>
      </w:r>
      <w:r w:rsidRPr="00DE51F9">
        <w:rPr>
          <w:rFonts w:cs="Times New Roman"/>
          <w:color w:val="000000" w:themeColor="text1"/>
          <w:szCs w:val="28"/>
        </w:rPr>
        <w:t xml:space="preserve">”, </w:t>
      </w:r>
      <w:r w:rsidRPr="00DE51F9">
        <w:rPr>
          <w:rFonts w:cs="Times New Roman"/>
          <w:i/>
          <w:color w:val="000000" w:themeColor="text1"/>
          <w:szCs w:val="28"/>
        </w:rPr>
        <w:t>“chiến tranh cục bộ”, “Việt Nam hóa chiến tranh”,</w:t>
      </w:r>
      <w:r w:rsidRPr="00DE51F9">
        <w:rPr>
          <w:rFonts w:cs="Times New Roman"/>
          <w:color w:val="000000" w:themeColor="text1"/>
          <w:szCs w:val="28"/>
        </w:rPr>
        <w:t xml:space="preserve"> tiến đến cuộc Tổng công kích, Tổng khởi nghĩa mùa Xuân 1975 giành thắng lợi, đánh bại cuộc chiến tranh xâm lược của đế quốc Mỹ, giải phóng miền Nam, thống nhất đất nước. </w:t>
      </w:r>
      <w:r w:rsidRPr="00DE51F9">
        <w:rPr>
          <w:rFonts w:cs="Times New Roman"/>
          <w:color w:val="000000" w:themeColor="text1"/>
          <w:spacing w:val="-6"/>
          <w:szCs w:val="28"/>
        </w:rPr>
        <w:t xml:space="preserve">Trong thời kỳ kháng chiến chống Mỹ, Trà Vinh được Đảng và Nhà nước khen tặng Huân chương Thành đồng hạng Nhất và lá cờ vẻ vang với tám chữ vàng </w:t>
      </w:r>
      <w:r w:rsidRPr="00DE51F9">
        <w:rPr>
          <w:rFonts w:cs="Times New Roman"/>
          <w:i/>
          <w:color w:val="000000" w:themeColor="text1"/>
          <w:spacing w:val="-6"/>
          <w:szCs w:val="28"/>
        </w:rPr>
        <w:t xml:space="preserve">“Toàn dân nổi dậy, đoàn kết lập công”; </w:t>
      </w:r>
      <w:r w:rsidRPr="00DE51F9">
        <w:rPr>
          <w:rFonts w:cs="Times New Roman"/>
          <w:color w:val="000000" w:themeColor="text1"/>
          <w:spacing w:val="-6"/>
          <w:szCs w:val="28"/>
        </w:rPr>
        <w:t>tuyên dương “</w:t>
      </w:r>
      <w:r w:rsidRPr="00DE51F9">
        <w:rPr>
          <w:rFonts w:cs="Times New Roman"/>
          <w:i/>
          <w:color w:val="000000" w:themeColor="text1"/>
          <w:spacing w:val="-6"/>
          <w:szCs w:val="28"/>
        </w:rPr>
        <w:t>Anh hùng lực lượng vũ trang</w:t>
      </w:r>
      <w:r w:rsidRPr="00DE51F9">
        <w:rPr>
          <w:rFonts w:cs="Times New Roman"/>
          <w:color w:val="000000" w:themeColor="text1"/>
          <w:spacing w:val="-6"/>
          <w:szCs w:val="28"/>
        </w:rPr>
        <w:t>”.</w:t>
      </w:r>
    </w:p>
    <w:p w:rsidR="005C494E" w:rsidRPr="00DE51F9" w:rsidRDefault="005C494E" w:rsidP="005C494E">
      <w:pPr>
        <w:spacing w:before="120" w:after="0" w:line="360" w:lineRule="exact"/>
        <w:ind w:firstLine="720"/>
        <w:jc w:val="both"/>
        <w:rPr>
          <w:rFonts w:cs="Times New Roman"/>
          <w:color w:val="000000" w:themeColor="text1"/>
          <w:szCs w:val="28"/>
          <w:lang w:val="eu-ES"/>
        </w:rPr>
      </w:pPr>
      <w:r w:rsidRPr="00DE51F9">
        <w:rPr>
          <w:rFonts w:cs="Times New Roman"/>
          <w:color w:val="000000" w:themeColor="text1"/>
          <w:szCs w:val="28"/>
        </w:rPr>
        <w:t>Cuộc kháng chiến chống Mỹ cứu nước của quân, dânTrà Vinh kết thúc thắng lợi vào ngày 30/4/1975,</w:t>
      </w:r>
      <w:r w:rsidRPr="00DE51F9">
        <w:rPr>
          <w:rFonts w:cs="Times New Roman"/>
          <w:color w:val="000000" w:themeColor="text1"/>
          <w:szCs w:val="28"/>
          <w:lang w:val="eu-ES"/>
        </w:rPr>
        <w:t xml:space="preserve"> giải phóng Trà Vinh, góp phần giải phóng miền Nam thống nhất đất nước, là kết quả tất yếu của quá trình đấu tranh anh dũng, bất khuất, với tinh thần đoàn kết, sáng tạo, tự lực tự cường và khát vọng độc lập, tự do, hòa bình dân tộc của Đảng bộ và Nhân dân Trà Vinh dưới sự lãnh đạo của Đảng Cộng sản Việt Nam. Khẳng định trí tuệ, năng lực cách mạng và sức mạnh to lớn của khối đoàn kết các dân tộc ở Trà Vinh; khẳng định đường lối lãnh đạo đúng đắn của Đảng Cộng sản Việt Nam, của Chủ tịch Hồ Chí Minh là nhân tố quyết định hàng đầu của cuộc kháng chiến chống Mỹ cứu nước. </w:t>
      </w:r>
    </w:p>
    <w:p w:rsidR="005C494E" w:rsidRPr="00DE51F9" w:rsidRDefault="005C494E" w:rsidP="005C494E">
      <w:pPr>
        <w:spacing w:before="120" w:after="0" w:line="360" w:lineRule="exact"/>
        <w:ind w:firstLine="720"/>
        <w:jc w:val="both"/>
        <w:rPr>
          <w:rFonts w:cs="Times New Roman"/>
          <w:b/>
          <w:color w:val="000000" w:themeColor="text1"/>
          <w:spacing w:val="-4"/>
          <w:szCs w:val="28"/>
        </w:rPr>
      </w:pPr>
      <w:r w:rsidRPr="00DE51F9">
        <w:rPr>
          <w:rFonts w:cs="Times New Roman"/>
          <w:b/>
          <w:color w:val="000000" w:themeColor="text1"/>
          <w:spacing w:val="-4"/>
          <w:szCs w:val="28"/>
        </w:rPr>
        <w:lastRenderedPageBreak/>
        <w:t>3/- Thành tựu đạt được của tỉnh qua 44 năm xây dựng và bảo vệ Tổ quốc</w:t>
      </w:r>
    </w:p>
    <w:p w:rsidR="005C494E" w:rsidRPr="00A41055" w:rsidRDefault="005C494E" w:rsidP="005C494E">
      <w:pPr>
        <w:spacing w:before="120" w:after="0" w:line="360" w:lineRule="exact"/>
        <w:ind w:firstLine="720"/>
        <w:jc w:val="both"/>
        <w:rPr>
          <w:rFonts w:cs="Times New Roman"/>
          <w:color w:val="000000" w:themeColor="text1"/>
          <w:spacing w:val="-2"/>
          <w:szCs w:val="28"/>
        </w:rPr>
      </w:pPr>
      <w:r w:rsidRPr="00DE51F9">
        <w:rPr>
          <w:rFonts w:cs="Times New Roman"/>
          <w:color w:val="000000" w:themeColor="text1"/>
          <w:szCs w:val="28"/>
        </w:rPr>
        <w:t xml:space="preserve">Phát huy truyền thống cách mạng, truyền thống đoàn kết dân tộc, Đảng bộ </w:t>
      </w:r>
      <w:r w:rsidRPr="00A41055">
        <w:rPr>
          <w:rFonts w:cs="Times New Roman"/>
          <w:color w:val="000000" w:themeColor="text1"/>
          <w:spacing w:val="-2"/>
          <w:szCs w:val="28"/>
        </w:rPr>
        <w:t>quân và dân Trà Vinh đã nỗ lực vượt qua khó khăn thách thức, với tinh thần tự lực, tự cường, chủ động, sáng tạo, khai thác tiềm năng và lợi thế của tỉnh với kết hợp huy động các nguồn lực trong và ngoài nước để xây dựng Trà Vinh ngày càng phát triển.</w:t>
      </w:r>
    </w:p>
    <w:p w:rsidR="005C494E" w:rsidRPr="00DE51F9" w:rsidRDefault="005C494E" w:rsidP="005C494E">
      <w:pPr>
        <w:spacing w:before="120" w:after="0" w:line="360" w:lineRule="exact"/>
        <w:ind w:firstLine="720"/>
        <w:jc w:val="both"/>
        <w:rPr>
          <w:rFonts w:cs="Times New Roman"/>
          <w:color w:val="000000" w:themeColor="text1"/>
          <w:szCs w:val="28"/>
        </w:rPr>
      </w:pPr>
      <w:r w:rsidRPr="00DE51F9">
        <w:rPr>
          <w:rFonts w:cs="Times New Roman"/>
          <w:color w:val="000000" w:themeColor="text1"/>
          <w:szCs w:val="28"/>
        </w:rPr>
        <w:t xml:space="preserve">Qua  44 năm xây dựng và bảo vệ Tổ quốc, Đảng bộ, quân và dân Trà Vinh tập trung khắc phục hậu quả chiến tranh, tổ chức lại sản xuất, góp phần cùng cả nước bảo vệ biên giới Tây Nam của Tổ quốc và làm tròn nghĩa vụ quốc tế ở Campuchia. Thực hiện đường lối đổi mới của Đảng đạt những thành tựu rất quan trọng, nhất là giai đoạn từ năm 1992 đến nay: kinh tế đạt mức tăng trưởng bình quân hàng năm (GRDP) trên 11%; văn hóa xã hội có nhiều tiến bộ, đời sống vật chất và tinh thần của Nhân dân được nâng cao; an ninh chính trị ổn định, trật tự an toàn xã hội được giữ vững; quốc phòng được tăng cường; hệ thống chính trị được xây dựng và củng cố trong sạch, vững mạnh. </w:t>
      </w:r>
      <w:r>
        <w:rPr>
          <w:rFonts w:cs="Times New Roman"/>
          <w:color w:val="000000" w:themeColor="text1"/>
          <w:szCs w:val="28"/>
        </w:rPr>
        <w:t xml:space="preserve">Sau ngày tái lập tỉnh </w:t>
      </w:r>
      <w:r w:rsidRPr="00DE51F9">
        <w:rPr>
          <w:rFonts w:cs="Times New Roman"/>
          <w:color w:val="000000" w:themeColor="text1"/>
          <w:szCs w:val="28"/>
        </w:rPr>
        <w:t>Đảng bộ và Nhân dân tỉnh Trà Vinh được Đảng và Nhà nước</w:t>
      </w:r>
      <w:r>
        <w:rPr>
          <w:rFonts w:cs="Times New Roman"/>
          <w:color w:val="000000" w:themeColor="text1"/>
          <w:szCs w:val="28"/>
        </w:rPr>
        <w:t xml:space="preserve"> 02 lần</w:t>
      </w:r>
      <w:r w:rsidRPr="00DE51F9">
        <w:rPr>
          <w:rFonts w:cs="Times New Roman"/>
          <w:color w:val="000000" w:themeColor="text1"/>
          <w:szCs w:val="28"/>
        </w:rPr>
        <w:t xml:space="preserve"> tặng </w:t>
      </w:r>
      <w:r w:rsidRPr="00DE51F9">
        <w:rPr>
          <w:rFonts w:cs="Times New Roman"/>
          <w:i/>
          <w:color w:val="000000" w:themeColor="text1"/>
          <w:szCs w:val="28"/>
        </w:rPr>
        <w:t>“Huân chương Độc lập”</w:t>
      </w:r>
      <w:r w:rsidR="00C13275">
        <w:rPr>
          <w:rFonts w:cs="Times New Roman"/>
          <w:i/>
          <w:color w:val="000000" w:themeColor="text1"/>
          <w:szCs w:val="28"/>
        </w:rPr>
        <w:t xml:space="preserve"> </w:t>
      </w:r>
      <w:r>
        <w:rPr>
          <w:rFonts w:cs="Times New Roman"/>
          <w:color w:val="000000" w:themeColor="text1"/>
          <w:szCs w:val="28"/>
        </w:rPr>
        <w:t xml:space="preserve">lần thứ nhất vào dịp kỷ niệm 20 năm tái lập tỉnh (tháng 5/1992 - 5/2012), </w:t>
      </w:r>
      <w:r w:rsidRPr="00DE51F9">
        <w:rPr>
          <w:rFonts w:cs="Times New Roman"/>
          <w:color w:val="000000" w:themeColor="text1"/>
          <w:szCs w:val="28"/>
        </w:rPr>
        <w:t>lần thứ hai nhân kỷ niệm 25 năm tái lập tỉnh Trà Vinh (tháng 5/1992</w:t>
      </w:r>
      <w:r>
        <w:rPr>
          <w:rFonts w:cs="Times New Roman"/>
          <w:color w:val="000000" w:themeColor="text1"/>
          <w:szCs w:val="28"/>
        </w:rPr>
        <w:t xml:space="preserve"> - 5/2017</w:t>
      </w:r>
      <w:r w:rsidRPr="00DE51F9">
        <w:rPr>
          <w:rFonts w:cs="Times New Roman"/>
          <w:color w:val="000000" w:themeColor="text1"/>
          <w:szCs w:val="28"/>
        </w:rPr>
        <w:t>).</w:t>
      </w:r>
    </w:p>
    <w:p w:rsidR="005C494E" w:rsidRPr="00DE51F9" w:rsidRDefault="005C494E" w:rsidP="005C494E">
      <w:pPr>
        <w:spacing w:before="120" w:after="0" w:line="360" w:lineRule="exact"/>
        <w:ind w:firstLine="720"/>
        <w:jc w:val="both"/>
        <w:rPr>
          <w:rFonts w:cs="Times New Roman"/>
          <w:b/>
          <w:color w:val="000000" w:themeColor="text1"/>
          <w:szCs w:val="28"/>
          <w:lang w:val="eu-ES"/>
        </w:rPr>
      </w:pPr>
      <w:r w:rsidRPr="00DE51F9">
        <w:rPr>
          <w:rFonts w:cs="Times New Roman"/>
          <w:color w:val="000000" w:themeColor="text1"/>
          <w:szCs w:val="28"/>
        </w:rPr>
        <w:t>Thành tựu đạt được trong sự nghiệp xây dựng và bảo vệ Tổ quốc trong thời gian qua có ý nghĩa vô cùng quan trọng, đã xây dựng cơ sở vật chất, tạo nền tảng vững chắc để tỉnh ta đẩy mạnh công nghiệp hóa, hiện đại hóa trong điều kiện hội nhập kinh tế thế giới, đưa kinh tế của tỉnh phát triển theo hướng bền vững.</w:t>
      </w:r>
    </w:p>
    <w:p w:rsidR="005C494E" w:rsidRPr="00DE51F9" w:rsidRDefault="005C494E" w:rsidP="005C494E">
      <w:pPr>
        <w:spacing w:before="120" w:after="0" w:line="360" w:lineRule="exact"/>
        <w:ind w:firstLine="720"/>
        <w:jc w:val="both"/>
        <w:rPr>
          <w:rFonts w:cs="Times New Roman"/>
          <w:color w:val="000000" w:themeColor="text1"/>
          <w:szCs w:val="28"/>
        </w:rPr>
      </w:pPr>
      <w:r w:rsidRPr="00DE51F9">
        <w:rPr>
          <w:rFonts w:cs="Times New Roman"/>
          <w:b/>
          <w:color w:val="000000" w:themeColor="text1"/>
          <w:szCs w:val="28"/>
          <w:lang w:val="eu-ES"/>
        </w:rPr>
        <w:t>4/- Phát huy truyền thống cách mạng trong đấu tranh giải phóng dân tộc và thành tựu trong xây dựng và bảo vệ Tổ quốc, quyết tâm thực hiện thắng lợi Nghị quyết năm 2019 của Tỉnh ủy</w:t>
      </w:r>
    </w:p>
    <w:p w:rsidR="005C494E" w:rsidRPr="00DE51F9" w:rsidRDefault="005C494E" w:rsidP="005C494E">
      <w:pPr>
        <w:spacing w:before="120" w:after="0" w:line="360" w:lineRule="exact"/>
        <w:ind w:firstLine="720"/>
        <w:jc w:val="both"/>
        <w:rPr>
          <w:rFonts w:eastAsia="Times New Roman" w:cs="Times New Roman"/>
          <w:color w:val="000000" w:themeColor="text1"/>
          <w:lang w:val="it-IT" w:eastAsia="vi-VN"/>
        </w:rPr>
      </w:pPr>
      <w:r w:rsidRPr="00DE51F9">
        <w:rPr>
          <w:rFonts w:cs="Times New Roman"/>
          <w:color w:val="000000" w:themeColor="text1"/>
          <w:szCs w:val="28"/>
        </w:rPr>
        <w:t>Phát huy truyền thống cách mạng vẻ vang và vận dụng những bài học kinh nghiệm được tích lũy, đúc kết và khẳng định từ sức lực, trí tuệ và xương máu của lớp lớp cán bộ, đảng viên, chiến sĩ và đồng bào các dân tộc Trà Vinh trong đấu tranh cách mạng: về xây dựng Đảng vững mạnh về chính trị, tư tưởng và tổ chức là nhân tố quyết định của lãnh đạo trong mọi tình huống của các thời kỳ cách mạng; về nắm vững quan điểm tự lực tự cường và quán triệt tư tưởng bạo lực cách mạng là chìa khóa giải quyết những vấn đề khó khăn để giành thắng lợi; về làm tốt công tác vận động quần chúng, thường xuyên củng cố khối đại đoàn kết toàn dân tộc để khơi dậy mọi tiềm năng nội lực nhằm phát huy cao độ sức mạnh tổng hợp là một trong những yếu tố quyết định nhất để đưa sự nghiệp cách mạng đi đến thành công và bài học giữ vững tư tưởng tiến công trong thời kỳ công nghiệp hóa, hiện đại hóa và hội nhập thế giới nhằm phát huy sức mạnh khối đại đoàn kết dân tộc và huy động các nguồn lực để xây dựng Trà Vinh phát triển nhanh và bền vững. Năm 2019</w:t>
      </w:r>
      <w:r>
        <w:rPr>
          <w:rFonts w:cs="Times New Roman"/>
          <w:color w:val="000000" w:themeColor="text1"/>
          <w:szCs w:val="28"/>
        </w:rPr>
        <w:t>,</w:t>
      </w:r>
      <w:r w:rsidRPr="00DE51F9">
        <w:rPr>
          <w:rFonts w:cs="Times New Roman"/>
          <w:color w:val="000000" w:themeColor="text1"/>
          <w:szCs w:val="28"/>
        </w:rPr>
        <w:t xml:space="preserve"> toàn đảng, toàn dân, toàn quân tỉnh Trà Vinh </w:t>
      </w:r>
      <w:r w:rsidRPr="00DE51F9">
        <w:rPr>
          <w:rFonts w:cs="Times New Roman"/>
          <w:color w:val="000000" w:themeColor="text1"/>
          <w:szCs w:val="28"/>
          <w:lang w:val="eu-ES" w:eastAsia="vi-VN"/>
        </w:rPr>
        <w:t xml:space="preserve">thực hiện phương châm hành </w:t>
      </w:r>
      <w:r w:rsidRPr="00DE51F9">
        <w:rPr>
          <w:rFonts w:cs="Times New Roman"/>
          <w:color w:val="000000" w:themeColor="text1"/>
          <w:szCs w:val="28"/>
          <w:lang w:val="eu-ES" w:eastAsia="vi-VN"/>
        </w:rPr>
        <w:lastRenderedPageBreak/>
        <w:t>động của Tỉnh ủy</w:t>
      </w:r>
      <w:proofErr w:type="gramStart"/>
      <w:r w:rsidRPr="00DE51F9">
        <w:rPr>
          <w:rFonts w:cs="Times New Roman"/>
          <w:color w:val="000000" w:themeColor="text1"/>
          <w:szCs w:val="28"/>
          <w:lang w:val="eu-ES" w:eastAsia="vi-VN"/>
        </w:rPr>
        <w:t>:</w:t>
      </w:r>
      <w:r w:rsidRPr="00DE51F9">
        <w:rPr>
          <w:rFonts w:cs="Times New Roman"/>
          <w:i/>
          <w:color w:val="000000" w:themeColor="text1"/>
          <w:szCs w:val="28"/>
          <w:lang w:val="eu-ES" w:eastAsia="vi-VN"/>
        </w:rPr>
        <w:t>“</w:t>
      </w:r>
      <w:proofErr w:type="gramEnd"/>
      <w:r w:rsidRPr="00DE51F9">
        <w:rPr>
          <w:rFonts w:cs="Times New Roman"/>
          <w:i/>
          <w:color w:val="000000" w:themeColor="text1"/>
          <w:szCs w:val="28"/>
          <w:lang w:val="eu-ES" w:eastAsia="vi-VN"/>
        </w:rPr>
        <w:t>Hành động - Kỷ cương - Trách nhiệm - Sáng tạo - Về đích</w:t>
      </w:r>
      <w:r w:rsidRPr="00DE51F9">
        <w:rPr>
          <w:rFonts w:cs="Times New Roman"/>
          <w:color w:val="000000" w:themeColor="text1"/>
          <w:szCs w:val="28"/>
          <w:lang w:val="eu-ES" w:eastAsia="vi-VN"/>
        </w:rPr>
        <w:t>”,</w:t>
      </w:r>
      <w:r w:rsidRPr="00DE51F9">
        <w:rPr>
          <w:rFonts w:eastAsia="Times New Roman" w:cs="Times New Roman"/>
          <w:color w:val="000000" w:themeColor="text1"/>
          <w:lang w:val="it-IT" w:eastAsia="vi-VN"/>
        </w:rPr>
        <w:t xml:space="preserve"> quyết tâm thực hiện thắng lợi Nghị quyết  năm 2019. Để đạt được mục tiêu của Nghị quyết, các cấp các ngành và các tầng lớp nhân dân tích cực </w:t>
      </w:r>
      <w:r w:rsidRPr="00DE51F9">
        <w:rPr>
          <w:rFonts w:cs="Times New Roman"/>
          <w:color w:val="000000" w:themeColor="text1"/>
          <w:szCs w:val="28"/>
          <w:lang w:val="eu-ES" w:eastAsia="vi-VN"/>
        </w:rPr>
        <w:t xml:space="preserve">triển khai </w:t>
      </w:r>
      <w:r w:rsidRPr="00DE51F9">
        <w:rPr>
          <w:rFonts w:eastAsia="Times New Roman" w:cs="Times New Roman"/>
          <w:color w:val="000000" w:themeColor="text1"/>
          <w:lang w:val="it-IT" w:eastAsia="vi-VN"/>
        </w:rPr>
        <w:t>thực hiện tốt các nhiệm vụ và giải pháp phát triển kinh tế - xã hội, quốc phòng an ninh, xây dựng hệ thống chính trị các cấp của tỉnh trong sạch, vững mạnh, hoạt động có hiệu lực, hiệu quả</w:t>
      </w:r>
    </w:p>
    <w:p w:rsidR="005C494E" w:rsidRPr="00DE51F9" w:rsidRDefault="005C494E" w:rsidP="005C494E">
      <w:pPr>
        <w:widowControl w:val="0"/>
        <w:tabs>
          <w:tab w:val="left" w:pos="735"/>
        </w:tabs>
        <w:spacing w:before="120" w:after="0" w:line="360" w:lineRule="exact"/>
        <w:jc w:val="both"/>
        <w:rPr>
          <w:rFonts w:cs="Times New Roman"/>
          <w:b/>
          <w:i/>
          <w:color w:val="000000" w:themeColor="text1"/>
          <w:szCs w:val="28"/>
          <w:lang w:val="eu-ES"/>
        </w:rPr>
      </w:pPr>
      <w:r w:rsidRPr="00DE51F9">
        <w:rPr>
          <w:rFonts w:eastAsia="Times New Roman" w:cs="Times New Roman"/>
          <w:color w:val="000000" w:themeColor="text1"/>
          <w:spacing w:val="2"/>
          <w:szCs w:val="28"/>
          <w:lang w:val="pt-BR"/>
        </w:rPr>
        <w:tab/>
      </w:r>
      <w:r w:rsidRPr="00DE51F9">
        <w:rPr>
          <w:rFonts w:cs="Times New Roman"/>
          <w:b/>
          <w:i/>
          <w:color w:val="000000" w:themeColor="text1"/>
          <w:szCs w:val="28"/>
          <w:lang w:val="eu-ES"/>
        </w:rPr>
        <w:t>Thứ nhất: Những nhiệm vụ và giải pháp về phát triển kinh tế.</w:t>
      </w:r>
    </w:p>
    <w:p w:rsidR="005C494E" w:rsidRPr="00DE51F9" w:rsidRDefault="005C494E" w:rsidP="005C494E">
      <w:pPr>
        <w:pStyle w:val="BodyText2"/>
        <w:spacing w:before="120" w:line="360" w:lineRule="exact"/>
        <w:ind w:firstLine="720"/>
        <w:rPr>
          <w:color w:val="000000" w:themeColor="text1"/>
          <w:sz w:val="28"/>
          <w:szCs w:val="28"/>
          <w:lang w:val="eu-ES"/>
        </w:rPr>
      </w:pPr>
      <w:r w:rsidRPr="00DE51F9">
        <w:rPr>
          <w:color w:val="000000" w:themeColor="text1"/>
          <w:sz w:val="28"/>
          <w:szCs w:val="28"/>
          <w:lang w:val="eu-ES"/>
        </w:rPr>
        <w:t xml:space="preserve">Tỉnh tiếp tục ban hành cơ chế, chính sách tạo đột phá mạnh mẽ về cải cách hành chính, cải thiện môi trường đầu tư, kinh doanh, phát triển doanh nghiệp, khởi nghiệp; huy động nguồn lực đầu tư phát triển kết cấu hạ tầng kinh tế - xã hội đồng bộ theo hướng hiện đại, nhất là giao thông, các cảng hàng hóa đường sông, đường biển; thực hiện có hiệu quả chính sách phát triển nguồn nhân lực; tăng cường nghiên cứu, ứng dụng khoa học - công nghệ, tập trung vào công nghệ cao. </w:t>
      </w:r>
    </w:p>
    <w:p w:rsidR="005C494E" w:rsidRPr="00DE51F9" w:rsidRDefault="005C494E" w:rsidP="005C494E">
      <w:pPr>
        <w:pStyle w:val="BodyText2"/>
        <w:spacing w:before="120" w:line="360" w:lineRule="exact"/>
        <w:ind w:firstLine="720"/>
        <w:rPr>
          <w:color w:val="000000" w:themeColor="text1"/>
          <w:lang w:val="da-DK"/>
        </w:rPr>
      </w:pPr>
      <w:r w:rsidRPr="00DE51F9">
        <w:rPr>
          <w:color w:val="000000" w:themeColor="text1"/>
          <w:sz w:val="28"/>
          <w:szCs w:val="28"/>
          <w:lang w:val="eu-ES"/>
        </w:rPr>
        <w:t xml:space="preserve">Thực hiện đồng bộ, hiệu quả các nhiệm vụ, giải pháp về tình hình phát triển kinh tế - xã hội năm 2019, </w:t>
      </w:r>
      <w:r w:rsidRPr="00DE51F9">
        <w:rPr>
          <w:color w:val="000000" w:themeColor="text1"/>
          <w:spacing w:val="-2"/>
          <w:sz w:val="28"/>
          <w:szCs w:val="28"/>
          <w:lang w:val="eu-ES"/>
        </w:rPr>
        <w:t>tạo sự chuyển biến rõ nét trong thực hiện tái cơ cấu nền kinh tế, đổi mới mô hình tăng trưởng theo chiều sâu, nâng cao hiệu quả và sức cạnh tranh</w:t>
      </w:r>
      <w:r w:rsidRPr="00DE51F9">
        <w:rPr>
          <w:color w:val="000000" w:themeColor="text1"/>
          <w:sz w:val="28"/>
          <w:szCs w:val="28"/>
          <w:lang w:val="eu-ES"/>
        </w:rPr>
        <w:t xml:space="preserve">. Rà soát, bổ sung quy hoạch phát triển sản xuất phù hợp với lợi thế của tỉnh, thích ứng với biến đổi khí hậu. Thực hiện đồng bộ các giải pháp tái </w:t>
      </w:r>
      <w:r w:rsidRPr="00DE51F9">
        <w:rPr>
          <w:color w:val="000000" w:themeColor="text1"/>
          <w:sz w:val="28"/>
          <w:szCs w:val="28"/>
        </w:rPr>
        <w:t>cơ cấu nông nghiệp</w:t>
      </w:r>
      <w:r w:rsidRPr="00DE51F9">
        <w:rPr>
          <w:color w:val="000000" w:themeColor="text1"/>
          <w:sz w:val="28"/>
          <w:szCs w:val="28"/>
          <w:lang w:val="eu-ES"/>
        </w:rPr>
        <w:t xml:space="preserve"> gắn với xây dựng nông thôn mới</w:t>
      </w:r>
      <w:r w:rsidRPr="00DE51F9">
        <w:rPr>
          <w:bCs/>
          <w:color w:val="000000" w:themeColor="text1"/>
          <w:sz w:val="28"/>
          <w:szCs w:val="28"/>
          <w:lang w:val="es-ES"/>
        </w:rPr>
        <w:t xml:space="preserve">; chú trọng phát triển sản xuất nông nghiệp công nghệ cao, nông nghiệp sạch; </w:t>
      </w:r>
      <w:r w:rsidRPr="00DE51F9">
        <w:rPr>
          <w:color w:val="000000" w:themeColor="text1"/>
          <w:sz w:val="28"/>
          <w:szCs w:val="28"/>
          <w:lang w:val="eu-ES"/>
        </w:rPr>
        <w:t xml:space="preserve">phấn đấu mỗi xã, phường, thị trấn có ít nhất một sản phẩm chủ lực đạt chuẩn. Tập trung chỉ đạo xây dựng nông thôn mới theo chiều sâu, hướng tới xây dựng nông thôn mới kiểu mẫu; xây dựng </w:t>
      </w:r>
      <w:r w:rsidRPr="00DE51F9">
        <w:rPr>
          <w:color w:val="000000" w:themeColor="text1"/>
          <w:sz w:val="28"/>
          <w:szCs w:val="28"/>
        </w:rPr>
        <w:t xml:space="preserve">huyện Cầu Kè </w:t>
      </w:r>
      <w:r w:rsidRPr="00DE51F9">
        <w:rPr>
          <w:color w:val="000000" w:themeColor="text1"/>
          <w:sz w:val="28"/>
          <w:szCs w:val="28"/>
          <w:lang w:val="eu-ES"/>
        </w:rPr>
        <w:t xml:space="preserve">đạt chuẩn </w:t>
      </w:r>
      <w:r w:rsidRPr="00DE51F9">
        <w:rPr>
          <w:color w:val="000000" w:themeColor="text1"/>
          <w:sz w:val="28"/>
          <w:szCs w:val="28"/>
        </w:rPr>
        <w:t>huyện nông thôn mới; phát triển mới 25 - 30 Hợp tác xã</w:t>
      </w:r>
      <w:r w:rsidRPr="00DE51F9">
        <w:rPr>
          <w:color w:val="000000" w:themeColor="text1"/>
          <w:sz w:val="28"/>
          <w:szCs w:val="28"/>
          <w:lang w:val="eu-ES"/>
        </w:rPr>
        <w:t xml:space="preserve"> (mỗi xã phải có ít nhất 01 HTX).Triển khai kế hoạch phát triển </w:t>
      </w:r>
      <w:r w:rsidRPr="00DE51F9">
        <w:rPr>
          <w:color w:val="000000" w:themeColor="text1"/>
          <w:sz w:val="28"/>
          <w:szCs w:val="28"/>
        </w:rPr>
        <w:t xml:space="preserve">kinh tế </w:t>
      </w:r>
      <w:r w:rsidRPr="00DE51F9">
        <w:rPr>
          <w:color w:val="000000" w:themeColor="text1"/>
          <w:sz w:val="28"/>
          <w:szCs w:val="28"/>
          <w:lang w:val="eu-ES"/>
        </w:rPr>
        <w:t>b</w:t>
      </w:r>
      <w:r w:rsidRPr="00DE51F9">
        <w:rPr>
          <w:color w:val="000000" w:themeColor="text1"/>
          <w:sz w:val="28"/>
          <w:szCs w:val="28"/>
        </w:rPr>
        <w:t>iển</w:t>
      </w:r>
      <w:r w:rsidRPr="00DE51F9">
        <w:rPr>
          <w:color w:val="000000" w:themeColor="text1"/>
          <w:sz w:val="28"/>
          <w:szCs w:val="28"/>
          <w:lang w:val="eu-ES"/>
        </w:rPr>
        <w:t>, khai thác phát triển vùng tổng hợp kinh tế ven biển gắn với khai thác đồng bộ tiềm năng thế mạnh từ các công trình trọng điểm ven biển</w:t>
      </w:r>
      <w:r w:rsidRPr="00DE51F9">
        <w:rPr>
          <w:color w:val="000000" w:themeColor="text1"/>
          <w:sz w:val="28"/>
          <w:szCs w:val="28"/>
        </w:rPr>
        <w:t xml:space="preserve">. </w:t>
      </w:r>
      <w:r w:rsidRPr="00DE51F9">
        <w:rPr>
          <w:color w:val="000000" w:themeColor="text1"/>
          <w:sz w:val="28"/>
          <w:szCs w:val="28"/>
          <w:lang w:val="eu-ES"/>
        </w:rPr>
        <w:t xml:space="preserve">Đẩy mạnh, nâng cao công tác xúc tiến, thu hút đầu tư phát triển công nghiệp, </w:t>
      </w:r>
      <w:r w:rsidRPr="00DE51F9">
        <w:rPr>
          <w:color w:val="000000" w:themeColor="text1"/>
          <w:sz w:val="28"/>
          <w:szCs w:val="28"/>
          <w:lang w:val="es-EC"/>
        </w:rPr>
        <w:t>tìm kiếm và mở rộng thị trường xuất khẩu</w:t>
      </w:r>
      <w:r w:rsidRPr="00DE51F9">
        <w:rPr>
          <w:color w:val="000000" w:themeColor="text1"/>
          <w:sz w:val="28"/>
          <w:szCs w:val="28"/>
          <w:lang w:val="sv-SE"/>
        </w:rPr>
        <w:t>, tiêu thụ hàng hóa</w:t>
      </w:r>
      <w:r w:rsidRPr="00DE51F9">
        <w:rPr>
          <w:color w:val="000000" w:themeColor="text1"/>
          <w:sz w:val="28"/>
          <w:szCs w:val="28"/>
          <w:lang w:val="es-EC"/>
        </w:rPr>
        <w:t>, nông sản</w:t>
      </w:r>
      <w:r w:rsidRPr="00DE51F9">
        <w:rPr>
          <w:color w:val="000000" w:themeColor="text1"/>
          <w:sz w:val="28"/>
          <w:szCs w:val="28"/>
          <w:lang w:val="eu-ES"/>
        </w:rPr>
        <w:t xml:space="preserve">; chú trọng đầu tư ngành công nghiệp sơ chế, chế biến, phục vụ nông nghiệp, công nghiệp hỗ trợ; </w:t>
      </w:r>
      <w:r w:rsidRPr="00DE51F9">
        <w:rPr>
          <w:color w:val="000000" w:themeColor="text1"/>
          <w:sz w:val="28"/>
          <w:szCs w:val="28"/>
          <w:lang w:val="es-EC"/>
        </w:rPr>
        <w:t xml:space="preserve">các dự án ứng dụng công nghệ tiên tiến. </w:t>
      </w:r>
      <w:r w:rsidRPr="00C13275">
        <w:rPr>
          <w:color w:val="000000" w:themeColor="text1"/>
          <w:sz w:val="28"/>
          <w:szCs w:val="28"/>
          <w:lang w:val="da-DK"/>
        </w:rPr>
        <w:t>Cải thiện môi trường đầu tư kinh doanh; chính sách hỗ trợ doanh nghiệp nhỏ và vừa. Phát triển mạnh kinh tế tư nhân; phấn đấu phát triển mới 550 - 600 doanh nghiệp.Xây dựng chính sách hỗ trợ sáng tạo, khởi nghiệp. P</w:t>
      </w:r>
      <w:r w:rsidRPr="00C13275">
        <w:rPr>
          <w:color w:val="000000" w:themeColor="text1"/>
          <w:sz w:val="28"/>
          <w:szCs w:val="28"/>
        </w:rPr>
        <w:t xml:space="preserve">hấn đấu chỉ số năng lực cạnh tranh (PCI) và chỉ số hiệu quả quản trị và hành chính công (PAPI) cấp tỉnh </w:t>
      </w:r>
      <w:r w:rsidRPr="00C13275">
        <w:rPr>
          <w:color w:val="000000" w:themeColor="text1"/>
          <w:sz w:val="28"/>
          <w:szCs w:val="28"/>
          <w:lang w:val="eu-ES"/>
        </w:rPr>
        <w:t xml:space="preserve">được xếp hạng từ 30 trở xuống so với </w:t>
      </w:r>
      <w:r w:rsidRPr="00C13275">
        <w:rPr>
          <w:color w:val="000000" w:themeColor="text1"/>
          <w:sz w:val="28"/>
          <w:szCs w:val="28"/>
        </w:rPr>
        <w:t>63 tỉnh</w:t>
      </w:r>
      <w:r w:rsidRPr="00C13275">
        <w:rPr>
          <w:color w:val="000000" w:themeColor="text1"/>
          <w:sz w:val="28"/>
          <w:szCs w:val="28"/>
          <w:lang w:val="eu-ES"/>
        </w:rPr>
        <w:t>,</w:t>
      </w:r>
      <w:r w:rsidRPr="00C13275">
        <w:rPr>
          <w:color w:val="000000" w:themeColor="text1"/>
          <w:sz w:val="28"/>
          <w:szCs w:val="28"/>
        </w:rPr>
        <w:t xml:space="preserve"> thành</w:t>
      </w:r>
      <w:r w:rsidRPr="00C13275">
        <w:rPr>
          <w:bCs/>
          <w:color w:val="000000" w:themeColor="text1"/>
          <w:sz w:val="28"/>
          <w:szCs w:val="28"/>
          <w:lang w:val="da-DK"/>
        </w:rPr>
        <w:t>.</w:t>
      </w:r>
    </w:p>
    <w:p w:rsidR="005C494E" w:rsidRPr="00DE51F9" w:rsidRDefault="005C494E" w:rsidP="005C494E">
      <w:pPr>
        <w:spacing w:before="120" w:after="0" w:line="360" w:lineRule="exact"/>
        <w:ind w:firstLine="567"/>
        <w:jc w:val="both"/>
        <w:rPr>
          <w:rFonts w:cs="Times New Roman"/>
          <w:color w:val="000000" w:themeColor="text1"/>
          <w:lang w:val="da-DK"/>
        </w:rPr>
      </w:pPr>
      <w:r w:rsidRPr="00DE51F9">
        <w:rPr>
          <w:rFonts w:cs="Times New Roman"/>
          <w:color w:val="000000" w:themeColor="text1"/>
          <w:lang w:val="pl-PL"/>
        </w:rPr>
        <w:t xml:space="preserve">Huy động các nguồn lực đầu tư kết cấu hạ tầng kinh tế - xã hội bảo đảm tính kết nối đồng bộ, nhất là hạ tầng giao thông, thích ứng với biến đổi khí hậu… </w:t>
      </w:r>
      <w:r w:rsidRPr="00DE51F9">
        <w:rPr>
          <w:rFonts w:cs="Times New Roman"/>
          <w:color w:val="000000" w:themeColor="text1"/>
        </w:rPr>
        <w:t xml:space="preserve">Phấn đấu đến năm 2020 thành phố Trà Vinh hoàn thiện tiêu chí đô thị loại II, thị xã Duyên Hải, </w:t>
      </w:r>
      <w:r w:rsidRPr="00DE51F9">
        <w:rPr>
          <w:rFonts w:cs="Times New Roman"/>
          <w:color w:val="000000" w:themeColor="text1"/>
          <w:lang w:val="pl-PL"/>
        </w:rPr>
        <w:t xml:space="preserve">thị trấn </w:t>
      </w:r>
      <w:r w:rsidRPr="00DE51F9">
        <w:rPr>
          <w:rFonts w:cs="Times New Roman"/>
          <w:color w:val="000000" w:themeColor="text1"/>
        </w:rPr>
        <w:t>Tiểu Cần hoàn thiện tiêu chí đô thị loại IV</w:t>
      </w:r>
      <w:r w:rsidRPr="00DE51F9">
        <w:rPr>
          <w:rFonts w:cs="Times New Roman"/>
          <w:color w:val="000000" w:themeColor="text1"/>
          <w:lang w:val="da-DK"/>
        </w:rPr>
        <w:t>.</w:t>
      </w:r>
    </w:p>
    <w:p w:rsidR="005C494E" w:rsidRPr="00DE51F9" w:rsidRDefault="005C494E" w:rsidP="005C494E">
      <w:pPr>
        <w:pStyle w:val="NormalWeb"/>
        <w:spacing w:before="120" w:after="0" w:line="360" w:lineRule="exact"/>
        <w:ind w:firstLine="567"/>
        <w:jc w:val="both"/>
        <w:rPr>
          <w:b/>
          <w:i/>
          <w:color w:val="000000" w:themeColor="text1"/>
          <w:sz w:val="28"/>
          <w:szCs w:val="28"/>
          <w:lang w:val="nl-NL"/>
        </w:rPr>
      </w:pPr>
      <w:r w:rsidRPr="00DE51F9">
        <w:rPr>
          <w:b/>
          <w:i/>
          <w:color w:val="000000" w:themeColor="text1"/>
          <w:sz w:val="28"/>
          <w:szCs w:val="28"/>
          <w:lang w:val="nl-NL"/>
        </w:rPr>
        <w:lastRenderedPageBreak/>
        <w:t>Thứ hai: Những nhiệm vụ và giải pháp phát triển văn hóa - xã hội hài hòa với phát triển kinh tế, nâng cao đời sống vật chất tinh thần của Nhân dân.</w:t>
      </w:r>
    </w:p>
    <w:p w:rsidR="005C494E" w:rsidRPr="00DE51F9" w:rsidRDefault="005C494E" w:rsidP="005C494E">
      <w:pPr>
        <w:spacing w:before="120" w:after="0" w:line="360" w:lineRule="exact"/>
        <w:ind w:firstLine="567"/>
        <w:jc w:val="both"/>
        <w:rPr>
          <w:rFonts w:cs="Times New Roman"/>
          <w:color w:val="000000" w:themeColor="text1"/>
          <w:lang w:val="nl-NL"/>
        </w:rPr>
      </w:pPr>
      <w:r w:rsidRPr="00DE51F9">
        <w:rPr>
          <w:rFonts w:cs="Times New Roman"/>
          <w:color w:val="000000" w:themeColor="text1"/>
          <w:lang w:val="eu-ES"/>
        </w:rPr>
        <w:t xml:space="preserve">Tập trung nâng cao chất lượng cuộc vận động </w:t>
      </w:r>
      <w:r w:rsidRPr="00DE51F9">
        <w:rPr>
          <w:rFonts w:cs="Times New Roman"/>
          <w:i/>
          <w:color w:val="000000" w:themeColor="text1"/>
          <w:lang w:val="eu-ES"/>
        </w:rPr>
        <w:t>“Toàn dân đoàn kết xây dựng nông thôn mới, đô thị văn minh”</w:t>
      </w:r>
      <w:r w:rsidRPr="00DE51F9">
        <w:rPr>
          <w:rFonts w:cs="Times New Roman"/>
          <w:color w:val="000000" w:themeColor="text1"/>
        </w:rPr>
        <w:t xml:space="preserve">, tăng cường </w:t>
      </w:r>
      <w:r w:rsidRPr="00DE51F9">
        <w:rPr>
          <w:rFonts w:cs="Times New Roman"/>
          <w:color w:val="000000" w:themeColor="text1"/>
          <w:lang w:val="es-EC"/>
        </w:rPr>
        <w:t xml:space="preserve">các hoạt động xúc tiến, quảng bá du lịch. </w:t>
      </w:r>
      <w:proofErr w:type="gramStart"/>
      <w:r w:rsidRPr="00DE51F9">
        <w:rPr>
          <w:rFonts w:cs="Times New Roman"/>
          <w:color w:val="000000" w:themeColor="text1"/>
        </w:rPr>
        <w:t xml:space="preserve">Nâng cao chất lượng </w:t>
      </w:r>
      <w:r w:rsidRPr="00DE51F9">
        <w:rPr>
          <w:rFonts w:cs="Times New Roman"/>
          <w:color w:val="000000" w:themeColor="text1"/>
          <w:lang w:val="eu-ES"/>
        </w:rPr>
        <w:t>giáo dục toàn diện ở các cấp học; đ</w:t>
      </w:r>
      <w:r w:rsidRPr="00DE51F9">
        <w:rPr>
          <w:rFonts w:cs="Times New Roman"/>
          <w:color w:val="000000" w:themeColor="text1"/>
          <w:lang w:val="nl-NL"/>
        </w:rPr>
        <w:t>ẩy mạnh công tác xã hội hóa giáo dục, khuyến học, khuyến tài, xây dựng xã hội học tập.</w:t>
      </w:r>
      <w:proofErr w:type="gramEnd"/>
      <w:r w:rsidRPr="00DE51F9">
        <w:rPr>
          <w:rFonts w:cs="Times New Roman"/>
          <w:color w:val="000000" w:themeColor="text1"/>
          <w:lang w:val="nl-NL"/>
        </w:rPr>
        <w:t xml:space="preserve"> </w:t>
      </w:r>
      <w:r w:rsidRPr="00DE51F9">
        <w:rPr>
          <w:rFonts w:cs="Times New Roman"/>
          <w:color w:val="000000" w:themeColor="text1"/>
          <w:lang w:val="eu-ES"/>
        </w:rPr>
        <w:t>Đẩy mạnh việc nghiên cứu, ứng dụng các thành tựu về khoa học công nghệ gắn với yêu cầu phát triển của từng ngành, từng lĩnh vực.</w:t>
      </w:r>
      <w:r w:rsidRPr="00DE51F9">
        <w:rPr>
          <w:rFonts w:cs="Times New Roman"/>
          <w:color w:val="000000" w:themeColor="text1"/>
          <w:lang w:val="sv-SE"/>
        </w:rPr>
        <w:t xml:space="preserve"> N</w:t>
      </w:r>
      <w:r w:rsidRPr="00DE51F9">
        <w:rPr>
          <w:rFonts w:eastAsia="Arial Unicode MS" w:cs="Times New Roman"/>
          <w:color w:val="000000" w:themeColor="text1"/>
          <w:u w:color="000000"/>
          <w:bdr w:val="nil"/>
          <w:lang w:val="sv-SE"/>
        </w:rPr>
        <w:t xml:space="preserve">âng cao chất lượng công tác bảo vệ và chăm sóc sức khỏe nhân dân; </w:t>
      </w:r>
      <w:r w:rsidRPr="00DE51F9">
        <w:rPr>
          <w:rFonts w:cs="Times New Roman"/>
          <w:color w:val="000000" w:themeColor="text1"/>
          <w:lang w:val="sv-SE"/>
        </w:rPr>
        <w:t xml:space="preserve">phấn đấu tỷ lệ người tham gia bảo hiểm xã hội bắt buộc đạt 13% trở lên, bảo hiểm xã hội tự nguyện đạt 0,49% trở lên. </w:t>
      </w:r>
      <w:r w:rsidRPr="00DE51F9">
        <w:rPr>
          <w:rFonts w:cs="Times New Roman"/>
          <w:color w:val="000000" w:themeColor="text1"/>
          <w:lang w:val="da-DK"/>
        </w:rPr>
        <w:t xml:space="preserve">Phấn đấu </w:t>
      </w:r>
      <w:r w:rsidRPr="00DE51F9">
        <w:rPr>
          <w:rFonts w:cs="Times New Roman"/>
          <w:color w:val="000000" w:themeColor="text1"/>
          <w:lang w:val="it-CH"/>
        </w:rPr>
        <w:t xml:space="preserve">giảm </w:t>
      </w:r>
      <w:r w:rsidRPr="00DE51F9">
        <w:rPr>
          <w:rFonts w:cs="Times New Roman"/>
          <w:color w:val="000000" w:themeColor="text1"/>
          <w:lang w:val="da-DK"/>
        </w:rPr>
        <w:t xml:space="preserve">1,5% trở lên hộ cận nghèo. Thực hiện đầy đủ, kịp thời các chính sách trợ giúp xã hội, ưu đãi người có công. Nâng cao chất lượng, hiệu quả công tác đào tạo nghề, giải quyết việc làm. </w:t>
      </w:r>
      <w:r w:rsidRPr="00DE51F9">
        <w:rPr>
          <w:rFonts w:cs="Times New Roman"/>
          <w:color w:val="000000" w:themeColor="text1"/>
          <w:lang w:val="eu-ES"/>
        </w:rPr>
        <w:t>Tăng cường hiệu lực quản lý Nhà nước trên các lĩnh vực: văn hóa, thông tin, quảng cáo, thể thao, du lịch</w:t>
      </w:r>
      <w:r w:rsidRPr="00DE51F9">
        <w:rPr>
          <w:rFonts w:cs="Times New Roman"/>
          <w:color w:val="000000" w:themeColor="text1"/>
        </w:rPr>
        <w:t>..</w:t>
      </w:r>
      <w:r w:rsidRPr="00DE51F9">
        <w:rPr>
          <w:rFonts w:cs="Times New Roman"/>
          <w:color w:val="000000" w:themeColor="text1"/>
          <w:lang w:val="nl-NL"/>
        </w:rPr>
        <w:t>.</w:t>
      </w:r>
    </w:p>
    <w:p w:rsidR="005C494E" w:rsidRPr="00DE51F9" w:rsidRDefault="005C494E" w:rsidP="005C494E">
      <w:pPr>
        <w:spacing w:before="120" w:after="0" w:line="360" w:lineRule="exact"/>
        <w:ind w:firstLine="567"/>
        <w:jc w:val="both"/>
        <w:rPr>
          <w:rFonts w:cs="Times New Roman"/>
          <w:color w:val="000000" w:themeColor="text1"/>
          <w:lang w:val="eu-ES"/>
        </w:rPr>
      </w:pPr>
      <w:r w:rsidRPr="00DE51F9">
        <w:rPr>
          <w:rStyle w:val="Khng"/>
          <w:rFonts w:cs="Times New Roman"/>
          <w:color w:val="000000" w:themeColor="text1"/>
          <w:spacing w:val="-4"/>
          <w:lang w:val="sv-SE"/>
        </w:rPr>
        <w:t xml:space="preserve">Quản lý, sử dụng đất đai, tài nguyên, khoáng sản hợp lý và hiệu quả theo quy hoạch; tăng cường kiểm tra việc quản lý sử dụng đất công, đất bãi bồi, đất xây dựng. Quản lý chặt chẽ, khai thác hiệu quả nguồn cát sông, cát biển và quan tâm bảo vệ nguồn nước ngầm. </w:t>
      </w:r>
      <w:r w:rsidRPr="00DE51F9">
        <w:rPr>
          <w:rFonts w:cs="Times New Roman"/>
          <w:color w:val="000000" w:themeColor="text1"/>
        </w:rPr>
        <w:t>Triển khai thực hiện tốt Nghị quyết số 120/NQ-CP, ngày 17/11/2017 của Chính phủ về phát triển bền vững vùng đồng bằng sông Cửu Long thích ứng với biến đổi khí hậu; Chỉ thị 15-CT/TU, ngày 28/12/2006 của Ban Thường vụ Tỉnh ủy quản lý trật tự xây dựng và vệ sinh môi trường tại các đô thị, khu dân cư. Chủ động phòng, chống ảnh hưởng và tác động của triều cường, hạn mặn, sạt lở...</w:t>
      </w:r>
    </w:p>
    <w:p w:rsidR="005C494E" w:rsidRPr="00A41055" w:rsidRDefault="005C494E" w:rsidP="005C494E">
      <w:pPr>
        <w:pStyle w:val="BodyText2"/>
        <w:spacing w:before="120" w:line="360" w:lineRule="exact"/>
        <w:ind w:firstLine="567"/>
        <w:rPr>
          <w:b/>
          <w:i/>
          <w:color w:val="000000" w:themeColor="text1"/>
          <w:spacing w:val="2"/>
          <w:sz w:val="28"/>
          <w:szCs w:val="28"/>
          <w:lang w:val="da-DK"/>
        </w:rPr>
      </w:pPr>
      <w:r w:rsidRPr="00A41055">
        <w:rPr>
          <w:b/>
          <w:i/>
          <w:color w:val="000000" w:themeColor="text1"/>
          <w:spacing w:val="2"/>
          <w:sz w:val="28"/>
          <w:szCs w:val="28"/>
          <w:lang w:val="da-DK"/>
        </w:rPr>
        <w:t>Thứ ba: Những nhiệm vụ và giải pháp tăng cường tiềm lực quốc phòng, an ninh; bảo đảm trật tự, an toàn xã hội; nâng cao hiệu quả hoạt động công tác đối ngoại.</w:t>
      </w:r>
    </w:p>
    <w:p w:rsidR="005C494E" w:rsidRPr="00DE51F9" w:rsidRDefault="005C494E" w:rsidP="005C494E">
      <w:pPr>
        <w:spacing w:before="120" w:after="0" w:line="360" w:lineRule="exact"/>
        <w:ind w:firstLine="567"/>
        <w:jc w:val="both"/>
        <w:rPr>
          <w:rFonts w:cs="Times New Roman"/>
          <w:color w:val="000000" w:themeColor="text1"/>
          <w:lang w:val="nl-NL"/>
        </w:rPr>
      </w:pPr>
      <w:r w:rsidRPr="00DE51F9">
        <w:rPr>
          <w:rFonts w:cs="Times New Roman"/>
          <w:color w:val="000000" w:themeColor="text1"/>
          <w:lang w:val="eu-ES"/>
        </w:rPr>
        <w:t xml:space="preserve">Tiếp tục xây dựng thế trận quốc phòng toàn dân gắn với thế trận an ninh nhân dân, xây dựng khu vực phòng thủ vững chắc; nâng cao ý thức cảnh giác trước các âm mưu, thủ đoạn </w:t>
      </w:r>
      <w:r w:rsidRPr="00DE51F9">
        <w:rPr>
          <w:rFonts w:cs="Times New Roman"/>
          <w:i/>
          <w:color w:val="000000" w:themeColor="text1"/>
          <w:lang w:val="eu-ES"/>
        </w:rPr>
        <w:t>“Diễn biến hòa bình”</w:t>
      </w:r>
      <w:r w:rsidRPr="00DE51F9">
        <w:rPr>
          <w:rFonts w:cs="Times New Roman"/>
          <w:color w:val="000000" w:themeColor="text1"/>
          <w:lang w:val="eu-ES"/>
        </w:rPr>
        <w:t xml:space="preserve"> của các thế lực thù địch. Tăng cường phổ biến, giáo dục pháp luật; thực hiện các giải pháp kiềm chế tai nạn giao thông, phòng, chống cháy nổ, tín dụng đen, ma túy</w:t>
      </w:r>
      <w:r w:rsidRPr="00DE51F9">
        <w:rPr>
          <w:rFonts w:cs="Times New Roman"/>
          <w:color w:val="000000" w:themeColor="text1"/>
          <w:lang w:val="nl-NL"/>
        </w:rPr>
        <w:t>.</w:t>
      </w:r>
    </w:p>
    <w:p w:rsidR="005C494E" w:rsidRPr="00DE51F9" w:rsidRDefault="005C494E" w:rsidP="005C494E">
      <w:pPr>
        <w:spacing w:before="120" w:after="0" w:line="360" w:lineRule="exact"/>
        <w:ind w:firstLine="567"/>
        <w:jc w:val="both"/>
        <w:rPr>
          <w:rFonts w:eastAsia="Times New Roman" w:cs="Times New Roman"/>
          <w:color w:val="000000" w:themeColor="text1"/>
          <w:lang w:val="nb-NO"/>
        </w:rPr>
      </w:pPr>
      <w:r w:rsidRPr="00DE51F9">
        <w:rPr>
          <w:rFonts w:cs="Times New Roman"/>
          <w:color w:val="000000" w:themeColor="text1"/>
          <w:lang w:val="da-DK"/>
        </w:rPr>
        <w:t xml:space="preserve"> Nâng cao hiệu quả hoạt động công tác đối ngoại; t</w:t>
      </w:r>
      <w:r w:rsidRPr="00DE51F9">
        <w:rPr>
          <w:rFonts w:cs="Times New Roman"/>
          <w:color w:val="000000" w:themeColor="text1"/>
          <w:lang w:val="nl-NL"/>
        </w:rPr>
        <w:t>ổ chức tốt các cuộc gặp mặt, giao lưu, hợp tác với các doanh nghiệp, kiều bào, các tổ chức hữu nghị...</w:t>
      </w:r>
      <w:r w:rsidRPr="00DE51F9">
        <w:rPr>
          <w:rFonts w:eastAsia="Times New Roman" w:cs="Times New Roman"/>
          <w:color w:val="000000" w:themeColor="text1"/>
          <w:lang w:val="nb-NO"/>
        </w:rPr>
        <w:t xml:space="preserve">góp phần quảng bá hình ảnh của đất nước và tỉnh nhà để thu hút đầu tư nước ngoài. </w:t>
      </w:r>
    </w:p>
    <w:p w:rsidR="005C494E" w:rsidRPr="00DE51F9" w:rsidRDefault="005C494E" w:rsidP="005C494E">
      <w:pPr>
        <w:spacing w:before="120" w:after="0" w:line="360" w:lineRule="exact"/>
        <w:ind w:firstLine="567"/>
        <w:jc w:val="both"/>
        <w:textAlignment w:val="baseline"/>
        <w:rPr>
          <w:rFonts w:eastAsia="Times New Roman" w:cs="Times New Roman"/>
          <w:b/>
          <w:i/>
          <w:color w:val="000000" w:themeColor="text1"/>
          <w:lang w:val="it-IT" w:eastAsia="vi-VN"/>
        </w:rPr>
      </w:pPr>
      <w:r w:rsidRPr="00DE51F9">
        <w:rPr>
          <w:rFonts w:eastAsia="Times New Roman" w:cs="Times New Roman"/>
          <w:b/>
          <w:i/>
          <w:color w:val="000000" w:themeColor="text1"/>
          <w:lang w:val="it-IT" w:eastAsia="vi-VN"/>
        </w:rPr>
        <w:t>Thứ tư: Những nhiệm vụ và giải pháp về xây dựng Đảng, xây dựng hệ thống chính trị, trong sách vững mạnh.</w:t>
      </w:r>
    </w:p>
    <w:p w:rsidR="005C494E" w:rsidRPr="00DE51F9" w:rsidRDefault="005C494E" w:rsidP="005C494E">
      <w:pPr>
        <w:spacing w:before="120" w:after="0" w:line="360" w:lineRule="exact"/>
        <w:ind w:firstLine="567"/>
        <w:jc w:val="both"/>
        <w:textAlignment w:val="baseline"/>
        <w:rPr>
          <w:rFonts w:eastAsia="Times New Roman" w:cs="Times New Roman"/>
          <w:color w:val="000000" w:themeColor="text1"/>
          <w:spacing w:val="-4"/>
          <w:highlight w:val="yellow"/>
          <w:lang w:val="it-IT" w:eastAsia="vi-VN"/>
        </w:rPr>
      </w:pPr>
      <w:r w:rsidRPr="00DE51F9">
        <w:rPr>
          <w:rFonts w:eastAsia="Times New Roman" w:cs="Times New Roman"/>
          <w:color w:val="000000" w:themeColor="text1"/>
          <w:lang w:val="it-IT" w:eastAsia="vi-VN"/>
        </w:rPr>
        <w:lastRenderedPageBreak/>
        <w:t xml:space="preserve">Tiếp tục thực hiện nghiêm túc Nghị quyết Trung ương 4, 6, 7 (khóa XII) </w:t>
      </w:r>
      <w:r w:rsidRPr="00DE51F9">
        <w:rPr>
          <w:rFonts w:eastAsia="Times New Roman" w:cs="Times New Roman"/>
          <w:color w:val="000000" w:themeColor="text1"/>
          <w:spacing w:val="-4"/>
          <w:lang w:val="it-IT" w:eastAsia="vi-VN"/>
        </w:rPr>
        <w:t xml:space="preserve">và Chỉ thị 05của Bộ Chính trị đối với công tác xây dựng Đảng, xây dựng hệ thống chính trị trong sạch, vững mạnh; triển khai học tập, quán triệt chuyên đề năm 2019 </w:t>
      </w:r>
      <w:r w:rsidRPr="00DE51F9">
        <w:rPr>
          <w:rFonts w:eastAsia="Times New Roman" w:cs="Times New Roman"/>
          <w:i/>
          <w:color w:val="000000" w:themeColor="text1"/>
          <w:spacing w:val="-4"/>
          <w:lang w:val="it-IT" w:eastAsia="vi-VN"/>
        </w:rPr>
        <w:t>“Xây dựng ý thức tôn trọng Nhân dân, phát huy dân chủ, chăm lo đời sống Nhân dân theo tư tưởng, đạo đức, phong cách Hồ Chí Minh”</w:t>
      </w:r>
      <w:r w:rsidRPr="00DE51F9">
        <w:rPr>
          <w:rFonts w:eastAsia="Times New Roman" w:cs="Times New Roman"/>
          <w:color w:val="000000" w:themeColor="text1"/>
          <w:spacing w:val="-4"/>
          <w:lang w:val="it-IT" w:eastAsia="vi-VN"/>
        </w:rPr>
        <w:t>. Đẩy mạnh tuyên truyền nhân rộng các mô hình, điển hình trong học tập và làm theo Bác.</w:t>
      </w:r>
    </w:p>
    <w:p w:rsidR="005C494E" w:rsidRPr="00DE51F9" w:rsidRDefault="005C494E" w:rsidP="005C494E">
      <w:pPr>
        <w:spacing w:before="120" w:after="0" w:line="360" w:lineRule="exact"/>
        <w:ind w:firstLine="567"/>
        <w:jc w:val="both"/>
        <w:textAlignment w:val="baseline"/>
        <w:rPr>
          <w:rFonts w:cs="Times New Roman"/>
          <w:color w:val="000000" w:themeColor="text1"/>
          <w:lang w:val="nl-NL"/>
        </w:rPr>
      </w:pPr>
      <w:r w:rsidRPr="00DE51F9">
        <w:rPr>
          <w:rFonts w:eastAsia="Times New Roman" w:cs="Times New Roman"/>
          <w:color w:val="000000" w:themeColor="text1"/>
          <w:lang w:eastAsia="vi-VN"/>
        </w:rPr>
        <w:t>Sắp xếp tổ chức bộ máy của hệ thống chính trị tinh gọn, hoạt động hiệu lực, hiệu quả; tinh giả</w:t>
      </w:r>
      <w:r w:rsidRPr="00DE51F9">
        <w:rPr>
          <w:rFonts w:eastAsia="Times New Roman" w:cs="Times New Roman"/>
          <w:color w:val="000000" w:themeColor="text1"/>
          <w:lang w:val="it-IT" w:eastAsia="vi-VN"/>
        </w:rPr>
        <w:t>n</w:t>
      </w:r>
      <w:r w:rsidRPr="00DE51F9">
        <w:rPr>
          <w:rFonts w:eastAsia="Times New Roman" w:cs="Times New Roman"/>
          <w:color w:val="000000" w:themeColor="text1"/>
          <w:lang w:eastAsia="vi-VN"/>
        </w:rPr>
        <w:t xml:space="preserve"> biên chế và cơ cấu lại đội </w:t>
      </w:r>
      <w:proofErr w:type="gramStart"/>
      <w:r w:rsidRPr="00DE51F9">
        <w:rPr>
          <w:rFonts w:eastAsia="Times New Roman" w:cs="Times New Roman"/>
          <w:color w:val="000000" w:themeColor="text1"/>
          <w:lang w:eastAsia="vi-VN"/>
        </w:rPr>
        <w:t>ngũ</w:t>
      </w:r>
      <w:proofErr w:type="gramEnd"/>
      <w:r w:rsidRPr="00DE51F9">
        <w:rPr>
          <w:rFonts w:eastAsia="Times New Roman" w:cs="Times New Roman"/>
          <w:color w:val="000000" w:themeColor="text1"/>
          <w:lang w:eastAsia="vi-VN"/>
        </w:rPr>
        <w:t xml:space="preserve"> cán bộ, công chức. Xây dựng đội </w:t>
      </w:r>
      <w:proofErr w:type="gramStart"/>
      <w:r w:rsidRPr="00DE51F9">
        <w:rPr>
          <w:rFonts w:eastAsia="Times New Roman" w:cs="Times New Roman"/>
          <w:color w:val="000000" w:themeColor="text1"/>
          <w:lang w:eastAsia="vi-VN"/>
        </w:rPr>
        <w:t>ngũ</w:t>
      </w:r>
      <w:proofErr w:type="gramEnd"/>
      <w:r w:rsidRPr="00DE51F9">
        <w:rPr>
          <w:rFonts w:eastAsia="Times New Roman" w:cs="Times New Roman"/>
          <w:color w:val="000000" w:themeColor="text1"/>
          <w:lang w:eastAsia="vi-VN"/>
        </w:rPr>
        <w:t xml:space="preserve"> cán bộ bảo đảm tiêu chuẩn, phẩm chất, uy tín và trình độ ngang tầm nhiệm vụ. </w:t>
      </w:r>
      <w:r w:rsidRPr="00DE51F9">
        <w:rPr>
          <w:rFonts w:cs="Times New Roman"/>
          <w:color w:val="000000" w:themeColor="text1"/>
          <w:lang w:eastAsia="vi-VN"/>
        </w:rPr>
        <w:t xml:space="preserve">Củng cố, nâng cao năng lực lãnh đạo, sức chiến đấu của tổ chức cơ sở Đảng và chất lượng đội </w:t>
      </w:r>
      <w:proofErr w:type="gramStart"/>
      <w:r w:rsidRPr="00DE51F9">
        <w:rPr>
          <w:rFonts w:cs="Times New Roman"/>
          <w:color w:val="000000" w:themeColor="text1"/>
          <w:lang w:eastAsia="vi-VN"/>
        </w:rPr>
        <w:t>ngũ</w:t>
      </w:r>
      <w:proofErr w:type="gramEnd"/>
      <w:r w:rsidRPr="00DE51F9">
        <w:rPr>
          <w:rFonts w:cs="Times New Roman"/>
          <w:color w:val="000000" w:themeColor="text1"/>
          <w:lang w:eastAsia="vi-VN"/>
        </w:rPr>
        <w:t xml:space="preserve"> cán bộ, đảng viên. </w:t>
      </w:r>
      <w:r w:rsidRPr="00DE51F9">
        <w:rPr>
          <w:rFonts w:eastAsia="Times New Roman" w:cs="Times New Roman"/>
          <w:color w:val="000000" w:themeColor="text1"/>
          <w:lang w:val="it-IT"/>
        </w:rPr>
        <w:t xml:space="preserve">Nâng cao chất lượng, hiệu quả hoạt động của Đoàn đại biểu Quốc hội đơn vị tỉnh, HĐND, đại biểu HĐND các cấp, Dân vận, MTTQ Tổ quốc, các đoàn thể chính trị - xã hội. Chỉ đạo tốt việc tổ chức bầu Trưởng ban nhân dân ấp, khóm (2019-2021); </w:t>
      </w:r>
      <w:r w:rsidRPr="00DE51F9">
        <w:rPr>
          <w:rFonts w:cs="Times New Roman"/>
          <w:color w:val="000000" w:themeColor="text1"/>
        </w:rPr>
        <w:t>Đại hội MTTQ, Hội Liên hiệp Thanh niên các cấp (2019- 2024).</w:t>
      </w:r>
    </w:p>
    <w:p w:rsidR="005C494E" w:rsidRPr="00DE51F9" w:rsidRDefault="005C494E" w:rsidP="005C494E">
      <w:pPr>
        <w:suppressAutoHyphens/>
        <w:spacing w:before="120" w:after="0" w:line="360" w:lineRule="exact"/>
        <w:ind w:firstLine="720"/>
        <w:jc w:val="both"/>
        <w:rPr>
          <w:rFonts w:cs="Times New Roman"/>
          <w:bCs/>
          <w:color w:val="000000" w:themeColor="text1"/>
          <w:lang w:val="da-DK"/>
        </w:rPr>
      </w:pPr>
      <w:r w:rsidRPr="00DE51F9">
        <w:rPr>
          <w:rFonts w:eastAsia="Times New Roman" w:cs="Times New Roman"/>
          <w:color w:val="000000" w:themeColor="text1"/>
          <w:lang w:val="nl-NL" w:eastAsia="ar-SA"/>
        </w:rPr>
        <w:t xml:space="preserve">Tăng cường kỷ luật, kỷ cương, </w:t>
      </w:r>
      <w:r w:rsidRPr="00DE51F9">
        <w:rPr>
          <w:rFonts w:cs="Times New Roman"/>
          <w:bCs/>
          <w:color w:val="000000" w:themeColor="text1"/>
          <w:lang w:val="da-DK"/>
        </w:rPr>
        <w:t>nâng cao ý thức trách nhiệm thực thi công vụ của đội ngũ cán bộ, công chức, nhất là người đứng đầu</w:t>
      </w:r>
      <w:r w:rsidRPr="00DE51F9">
        <w:rPr>
          <w:rFonts w:eastAsia="Times New Roman" w:cs="Times New Roman"/>
          <w:color w:val="000000" w:themeColor="text1"/>
          <w:lang w:val="nl-NL" w:eastAsia="ar-SA"/>
        </w:rPr>
        <w:t xml:space="preserve">, đẩy mạnh cải cách thủ tục hành chính, phòng, chống tham nhũng, lãng phí. </w:t>
      </w:r>
      <w:r w:rsidRPr="00DE51F9">
        <w:rPr>
          <w:rFonts w:cs="Times New Roman"/>
          <w:color w:val="000000" w:themeColor="text1"/>
          <w:lang w:val="da-DK"/>
        </w:rPr>
        <w:t xml:space="preserve">Tăng cường kỷ luật, </w:t>
      </w:r>
      <w:r w:rsidRPr="00DE51F9">
        <w:rPr>
          <w:rFonts w:cs="Times New Roman"/>
          <w:bCs/>
          <w:color w:val="000000" w:themeColor="text1"/>
          <w:lang w:val="da-DK"/>
        </w:rPr>
        <w:t>kỷ cương, đấu tranh ngăn chặn, đẩ</w:t>
      </w:r>
      <w:r>
        <w:rPr>
          <w:rFonts w:cs="Times New Roman"/>
          <w:bCs/>
          <w:color w:val="000000" w:themeColor="text1"/>
          <w:lang w:val="da-DK"/>
        </w:rPr>
        <w:t xml:space="preserve">y lùi suy thoái </w:t>
      </w:r>
      <w:r w:rsidRPr="00DE51F9">
        <w:rPr>
          <w:rFonts w:eastAsia="Times New Roman" w:cs="Times New Roman"/>
          <w:i/>
          <w:color w:val="000000" w:themeColor="text1"/>
          <w:spacing w:val="-4"/>
          <w:lang w:val="it-IT" w:eastAsia="vi-VN"/>
        </w:rPr>
        <w:t>“</w:t>
      </w:r>
      <w:r w:rsidRPr="00DE51F9">
        <w:rPr>
          <w:rFonts w:cs="Times New Roman"/>
          <w:bCs/>
          <w:i/>
          <w:color w:val="000000" w:themeColor="text1"/>
          <w:lang w:val="da-DK"/>
        </w:rPr>
        <w:t>tự chuyển biến”,</w:t>
      </w:r>
      <w:r w:rsidRPr="00DE51F9">
        <w:rPr>
          <w:rFonts w:eastAsia="Times New Roman" w:cs="Times New Roman"/>
          <w:i/>
          <w:color w:val="000000" w:themeColor="text1"/>
          <w:spacing w:val="-4"/>
          <w:lang w:val="it-IT" w:eastAsia="vi-VN"/>
        </w:rPr>
        <w:t xml:space="preserve"> “</w:t>
      </w:r>
      <w:r w:rsidRPr="00DE51F9">
        <w:rPr>
          <w:rFonts w:cs="Times New Roman"/>
          <w:bCs/>
          <w:i/>
          <w:color w:val="000000" w:themeColor="text1"/>
          <w:lang w:val="da-DK"/>
        </w:rPr>
        <w:t>tự chuyển hóa”</w:t>
      </w:r>
      <w:r w:rsidRPr="00DE51F9">
        <w:rPr>
          <w:rFonts w:cs="Times New Roman"/>
          <w:bCs/>
          <w:color w:val="000000" w:themeColor="text1"/>
          <w:lang w:val="da-DK"/>
        </w:rPr>
        <w:t xml:space="preserve"> trong nội bộ.</w:t>
      </w:r>
    </w:p>
    <w:p w:rsidR="005C494E" w:rsidRPr="00DE51F9" w:rsidRDefault="005C494E" w:rsidP="005C494E">
      <w:pPr>
        <w:widowControl w:val="0"/>
        <w:tabs>
          <w:tab w:val="left" w:pos="735"/>
        </w:tabs>
        <w:spacing w:before="120" w:after="0" w:line="360" w:lineRule="exact"/>
        <w:jc w:val="both"/>
        <w:rPr>
          <w:rFonts w:cs="Times New Roman"/>
          <w:color w:val="000000" w:themeColor="text1"/>
          <w:spacing w:val="-4"/>
          <w:szCs w:val="28"/>
          <w:lang w:val="it-CH"/>
        </w:rPr>
      </w:pPr>
      <w:r>
        <w:rPr>
          <w:rFonts w:eastAsia="Times New Roman" w:cs="Times New Roman"/>
          <w:color w:val="000000" w:themeColor="text1"/>
          <w:spacing w:val="-4"/>
          <w:szCs w:val="28"/>
          <w:lang w:val="pt-BR"/>
        </w:rPr>
        <w:tab/>
      </w:r>
      <w:r w:rsidRPr="00DE51F9">
        <w:rPr>
          <w:rFonts w:eastAsia="Times New Roman" w:cs="Times New Roman"/>
          <w:color w:val="000000" w:themeColor="text1"/>
          <w:spacing w:val="-4"/>
          <w:szCs w:val="28"/>
          <w:lang w:val="pt-BR"/>
        </w:rPr>
        <w:t xml:space="preserve">Kỷ niệm 44 năm Ngày giải phóng miền Nam thống nhất đất nước (30/4/1975-30/4/2019), 27 năm tái lập tỉnh Trà Vinh là dịp để chúng ta ôn lại và tự hào về truyền thống cách mạng hào hùng của dân tộc, của Đảng Cộng sản Việt Nam, của Đảng bộ và Nhân dân tỉnh Trà Vinh, nhằm tiếp thêm sức mạnh, ý chí quyết tâm của cán bộ, đảng viên, công chức, viên chức và Nhân dân trong tỉnh phấn đấu thực hiện thắng lợi Nghị quyết năm 2019 của Tỉnh ủy, là năm quyết định hoàn thành </w:t>
      </w:r>
      <w:r w:rsidRPr="00DE51F9">
        <w:rPr>
          <w:rFonts w:cs="Times New Roman"/>
          <w:color w:val="000000" w:themeColor="text1"/>
          <w:spacing w:val="-4"/>
          <w:szCs w:val="28"/>
          <w:lang w:val="it-CH"/>
        </w:rPr>
        <w:t>theo Nghị quyết Đại hội đại biểu Đảng bộ tỉnh Trà Vinh lần thứ X, nhiệm kỳ 2015-2020,</w:t>
      </w:r>
      <w:r w:rsidRPr="00DE51F9">
        <w:rPr>
          <w:rFonts w:eastAsia="Times New Roman" w:cs="Times New Roman"/>
          <w:color w:val="000000" w:themeColor="text1"/>
          <w:spacing w:val="-4"/>
          <w:szCs w:val="28"/>
          <w:lang w:val="pt-BR"/>
        </w:rPr>
        <w:t xml:space="preserve"> để Trà Vinh </w:t>
      </w:r>
      <w:r w:rsidRPr="00DE51F9">
        <w:rPr>
          <w:rFonts w:cs="Times New Roman"/>
          <w:color w:val="000000" w:themeColor="text1"/>
          <w:spacing w:val="-4"/>
          <w:szCs w:val="28"/>
          <w:lang w:val="it-CH"/>
        </w:rPr>
        <w:t xml:space="preserve">trở thành tỉnh phát triển khá </w:t>
      </w:r>
      <w:r w:rsidRPr="00DE51F9">
        <w:rPr>
          <w:rFonts w:cs="Times New Roman"/>
          <w:bCs/>
          <w:iCs/>
          <w:color w:val="000000" w:themeColor="text1"/>
          <w:spacing w:val="-4"/>
          <w:szCs w:val="28"/>
          <w:lang w:val="it-CH"/>
        </w:rPr>
        <w:t xml:space="preserve">trong </w:t>
      </w:r>
      <w:r w:rsidRPr="00DE51F9">
        <w:rPr>
          <w:rFonts w:cs="Times New Roman"/>
          <w:color w:val="000000" w:themeColor="text1"/>
          <w:spacing w:val="-4"/>
          <w:szCs w:val="28"/>
          <w:lang w:val="it-CH"/>
        </w:rPr>
        <w:t xml:space="preserve">khu vực đồng bằng sông Cửu Long. </w:t>
      </w:r>
    </w:p>
    <w:p w:rsidR="005C494E" w:rsidRPr="00DE51F9" w:rsidRDefault="005C494E" w:rsidP="005C494E">
      <w:pPr>
        <w:widowControl w:val="0"/>
        <w:tabs>
          <w:tab w:val="left" w:pos="735"/>
        </w:tabs>
        <w:spacing w:before="120" w:after="0" w:line="360" w:lineRule="exact"/>
        <w:ind w:firstLine="142"/>
        <w:jc w:val="both"/>
        <w:rPr>
          <w:rFonts w:cs="Times New Roman"/>
          <w:color w:val="000000" w:themeColor="text1"/>
          <w:spacing w:val="-4"/>
          <w:szCs w:val="28"/>
          <w:lang w:val="it-CH"/>
        </w:rPr>
      </w:pPr>
    </w:p>
    <w:p w:rsidR="005C494E" w:rsidRPr="00DE51F9" w:rsidRDefault="005C494E" w:rsidP="005C494E">
      <w:pPr>
        <w:widowControl w:val="0"/>
        <w:tabs>
          <w:tab w:val="left" w:pos="735"/>
        </w:tabs>
        <w:spacing w:before="120" w:after="0" w:line="360" w:lineRule="exact"/>
        <w:ind w:left="-142" w:firstLine="142"/>
        <w:jc w:val="both"/>
        <w:rPr>
          <w:rFonts w:cs="Times New Roman"/>
          <w:b/>
          <w:color w:val="000000" w:themeColor="text1"/>
          <w:spacing w:val="-4"/>
          <w:sz w:val="26"/>
          <w:szCs w:val="26"/>
          <w:lang w:val="it-CH"/>
        </w:rPr>
      </w:pPr>
      <w:r w:rsidRPr="00DE51F9">
        <w:rPr>
          <w:rFonts w:cs="Times New Roman"/>
          <w:b/>
          <w:color w:val="000000" w:themeColor="text1"/>
          <w:spacing w:val="-4"/>
          <w:szCs w:val="28"/>
          <w:lang w:val="it-CH"/>
        </w:rPr>
        <w:tab/>
      </w:r>
      <w:r w:rsidRPr="00DE51F9">
        <w:rPr>
          <w:rFonts w:cs="Times New Roman"/>
          <w:b/>
          <w:color w:val="000000" w:themeColor="text1"/>
          <w:spacing w:val="-4"/>
          <w:szCs w:val="28"/>
          <w:lang w:val="it-CH"/>
        </w:rPr>
        <w:tab/>
      </w:r>
      <w:r w:rsidRPr="00DE51F9">
        <w:rPr>
          <w:rFonts w:cs="Times New Roman"/>
          <w:b/>
          <w:color w:val="000000" w:themeColor="text1"/>
          <w:spacing w:val="-4"/>
          <w:szCs w:val="28"/>
          <w:lang w:val="it-CH"/>
        </w:rPr>
        <w:tab/>
      </w:r>
      <w:r w:rsidRPr="00DE51F9">
        <w:rPr>
          <w:rFonts w:cs="Times New Roman"/>
          <w:b/>
          <w:color w:val="000000" w:themeColor="text1"/>
          <w:spacing w:val="-4"/>
          <w:szCs w:val="28"/>
          <w:lang w:val="it-CH"/>
        </w:rPr>
        <w:tab/>
      </w:r>
      <w:r w:rsidRPr="00DE51F9">
        <w:rPr>
          <w:rFonts w:cs="Times New Roman"/>
          <w:b/>
          <w:color w:val="000000" w:themeColor="text1"/>
          <w:spacing w:val="-4"/>
          <w:szCs w:val="28"/>
          <w:lang w:val="it-CH"/>
        </w:rPr>
        <w:tab/>
      </w:r>
      <w:r w:rsidRPr="00DE51F9">
        <w:rPr>
          <w:rFonts w:cs="Times New Roman"/>
          <w:b/>
          <w:color w:val="000000" w:themeColor="text1"/>
          <w:spacing w:val="-4"/>
          <w:szCs w:val="28"/>
          <w:lang w:val="it-CH"/>
        </w:rPr>
        <w:tab/>
      </w:r>
      <w:r w:rsidRPr="00DE51F9">
        <w:rPr>
          <w:rFonts w:cs="Times New Roman"/>
          <w:b/>
          <w:color w:val="000000" w:themeColor="text1"/>
          <w:spacing w:val="-4"/>
          <w:sz w:val="26"/>
          <w:szCs w:val="26"/>
          <w:lang w:val="it-CH"/>
        </w:rPr>
        <w:t>BAN TUYÊN GIÁO TỈNH ỦY TRÀ VINH</w:t>
      </w:r>
    </w:p>
    <w:p w:rsidR="005C494E" w:rsidRPr="00DE51F9" w:rsidRDefault="005C494E" w:rsidP="005C494E">
      <w:pPr>
        <w:widowControl w:val="0"/>
        <w:tabs>
          <w:tab w:val="left" w:pos="735"/>
        </w:tabs>
        <w:spacing w:before="120" w:after="0" w:line="360" w:lineRule="exact"/>
        <w:ind w:left="-142" w:firstLine="142"/>
        <w:jc w:val="both"/>
        <w:rPr>
          <w:rFonts w:cs="Times New Roman"/>
          <w:color w:val="000000" w:themeColor="text1"/>
          <w:spacing w:val="-4"/>
          <w:szCs w:val="28"/>
          <w:lang w:val="it-CH"/>
        </w:rPr>
      </w:pPr>
    </w:p>
    <w:p w:rsidR="005C494E" w:rsidRPr="00DE51F9" w:rsidRDefault="005C494E" w:rsidP="005C494E">
      <w:pPr>
        <w:suppressAutoHyphens/>
        <w:spacing w:before="120" w:after="0" w:line="360" w:lineRule="exact"/>
        <w:ind w:firstLine="567"/>
        <w:jc w:val="both"/>
        <w:rPr>
          <w:rFonts w:cs="Times New Roman"/>
          <w:bCs/>
          <w:color w:val="000000" w:themeColor="text1"/>
          <w:lang w:val="da-DK"/>
        </w:rPr>
      </w:pPr>
    </w:p>
    <w:p w:rsidR="005C494E" w:rsidRDefault="005C494E" w:rsidP="005C494E">
      <w:pPr>
        <w:rPr>
          <w:color w:val="000000" w:themeColor="text1"/>
        </w:rPr>
      </w:pPr>
    </w:p>
    <w:p w:rsidR="005C494E" w:rsidRPr="00DE51F9" w:rsidRDefault="005C494E" w:rsidP="005C494E">
      <w:pPr>
        <w:rPr>
          <w:color w:val="000000" w:themeColor="text1"/>
        </w:rPr>
      </w:pPr>
      <w:bookmarkStart w:id="0" w:name="_GoBack"/>
      <w:bookmarkEnd w:id="0"/>
    </w:p>
    <w:p w:rsidR="000E0BBB" w:rsidRDefault="000E0BBB"/>
    <w:sectPr w:rsidR="000E0BBB" w:rsidSect="00A41055">
      <w:footerReference w:type="default" r:id="rId4"/>
      <w:pgSz w:w="11909" w:h="16834"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82"/>
      <w:docPartObj>
        <w:docPartGallery w:val="Page Numbers (Bottom of Page)"/>
        <w:docPartUnique/>
      </w:docPartObj>
    </w:sdtPr>
    <w:sdtEndPr/>
    <w:sdtContent>
      <w:p w:rsidR="00ED077F" w:rsidRDefault="00E14DB6">
        <w:pPr>
          <w:pStyle w:val="Footer"/>
          <w:jc w:val="center"/>
        </w:pPr>
        <w:r>
          <w:fldChar w:fldCharType="begin"/>
        </w:r>
        <w:r>
          <w:instrText xml:space="preserve"> PAGE   \* MERGEFORMAT </w:instrText>
        </w:r>
        <w:r>
          <w:fldChar w:fldCharType="separate"/>
        </w:r>
        <w:r w:rsidR="00C13275">
          <w:rPr>
            <w:noProof/>
          </w:rPr>
          <w:t>3</w:t>
        </w:r>
        <w:r>
          <w:fldChar w:fldCharType="end"/>
        </w:r>
      </w:p>
    </w:sdtContent>
  </w:sdt>
  <w:p w:rsidR="00ED077F" w:rsidRDefault="00E14DB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10"/>
  <w:displayHorizontalDrawingGridEvery w:val="2"/>
  <w:displayVerticalDrawingGridEvery w:val="2"/>
  <w:characterSpacingControl w:val="doNotCompress"/>
  <w:compat/>
  <w:rsids>
    <w:rsidRoot w:val="005C494E"/>
    <w:rsid w:val="000E0BBB"/>
    <w:rsid w:val="00597B8A"/>
    <w:rsid w:val="005C494E"/>
    <w:rsid w:val="00942A06"/>
    <w:rsid w:val="00A15AD1"/>
    <w:rsid w:val="00C13275"/>
    <w:rsid w:val="00CC1B93"/>
    <w:rsid w:val="00D828A9"/>
    <w:rsid w:val="00E14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4E"/>
    <w:pPr>
      <w:spacing w:before="60" w:after="60" w:line="312" w:lineRule="auto"/>
    </w:pPr>
    <w:rPr>
      <w:rFonts w:eastAsia="Calibri" w:cs="Arial"/>
      <w:color w:val="3E3E3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494E"/>
  </w:style>
  <w:style w:type="paragraph" w:styleId="BodyText2">
    <w:name w:val="Body Text 2"/>
    <w:basedOn w:val="Normal"/>
    <w:link w:val="BodyText2Char"/>
    <w:uiPriority w:val="99"/>
    <w:rsid w:val="005C494E"/>
    <w:pPr>
      <w:suppressAutoHyphens/>
      <w:spacing w:before="0" w:after="0" w:line="240" w:lineRule="auto"/>
      <w:jc w:val="both"/>
    </w:pPr>
    <w:rPr>
      <w:rFonts w:eastAsia="Times New Roman" w:cs="Times New Roman"/>
      <w:color w:val="auto"/>
      <w:sz w:val="30"/>
      <w:szCs w:val="30"/>
      <w:lang w:eastAsia="ar-SA"/>
    </w:rPr>
  </w:style>
  <w:style w:type="character" w:customStyle="1" w:styleId="BodyText2Char">
    <w:name w:val="Body Text 2 Char"/>
    <w:basedOn w:val="DefaultParagraphFont"/>
    <w:link w:val="BodyText2"/>
    <w:uiPriority w:val="99"/>
    <w:rsid w:val="005C494E"/>
    <w:rPr>
      <w:rFonts w:eastAsia="Times New Roman" w:cs="Times New Roman"/>
      <w:szCs w:val="30"/>
      <w:lang w:eastAsia="ar-SA"/>
    </w:rPr>
  </w:style>
  <w:style w:type="paragraph" w:styleId="NormalWeb">
    <w:name w:val="Normal (Web)"/>
    <w:aliases w:val="Char Char Char, Char Char Char"/>
    <w:basedOn w:val="Normal"/>
    <w:link w:val="NormalWebChar"/>
    <w:uiPriority w:val="99"/>
    <w:rsid w:val="005C494E"/>
    <w:pPr>
      <w:spacing w:before="280" w:after="119" w:line="240" w:lineRule="auto"/>
    </w:pPr>
    <w:rPr>
      <w:rFonts w:eastAsia="Times New Roman" w:cs="Times New Roman"/>
      <w:color w:val="auto"/>
      <w:sz w:val="24"/>
      <w:lang w:eastAsia="ar-SA"/>
    </w:rPr>
  </w:style>
  <w:style w:type="character" w:customStyle="1" w:styleId="NormalWebChar">
    <w:name w:val="Normal (Web) Char"/>
    <w:aliases w:val="Char Char Char Char, Char Char Char Char"/>
    <w:link w:val="NormalWeb"/>
    <w:uiPriority w:val="99"/>
    <w:locked/>
    <w:rsid w:val="005C494E"/>
    <w:rPr>
      <w:rFonts w:eastAsia="Times New Roman" w:cs="Times New Roman"/>
      <w:sz w:val="24"/>
      <w:szCs w:val="24"/>
      <w:lang w:eastAsia="ar-SA"/>
    </w:rPr>
  </w:style>
  <w:style w:type="character" w:customStyle="1" w:styleId="Khng">
    <w:name w:val="Không"/>
    <w:rsid w:val="005C494E"/>
  </w:style>
  <w:style w:type="paragraph" w:styleId="Footer">
    <w:name w:val="footer"/>
    <w:basedOn w:val="Normal"/>
    <w:link w:val="FooterChar"/>
    <w:uiPriority w:val="99"/>
    <w:unhideWhenUsed/>
    <w:rsid w:val="005C49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494E"/>
    <w:rPr>
      <w:rFonts w:eastAsia="Calibri" w:cs="Arial"/>
      <w:color w:val="3E3E3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2019-04-12T07:53:00Z</dcterms:created>
  <dcterms:modified xsi:type="dcterms:W3CDTF">2019-04-12T08:11:00Z</dcterms:modified>
</cp:coreProperties>
</file>